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Региональный кампус Университета детства во Владимирской области.</w:t>
      </w:r>
      <w:r>
        <w:rPr>
          <w:b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 ноября 2023 года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 Муромском филиале ГАУ ВО ЦППМС состоялось открытие регионального кампуса Университета детства во Владимирской области </w: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2.0pt;height:12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МирОк33. Мы стали частью большой профессиональной команды благотворительного фонда развития дошкольного образования "Университет дет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ства".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5" w:right="15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состав кампуса вошли специалисты филиала Румянцева П.Н., педагог-психолог, Якунина Т.А., учитель-дефектолог, Сайфудинвоа Н.Н., учитель-логопед, Скалина С.Ю., педагог-психолог, Копылова Е.В., социальный педагог.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15" w:right="15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275" cy="4280378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16199969" flipH="0" flipV="0">
                          <a:off x="0" y="0"/>
                          <a:ext cx="2222274" cy="4280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75.0pt;height:337.0pt;rotation:269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2.0pt;height:12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МирОк33 – это сообщество педагогов-дошкольников Владимирской области, присоединившись к которому каждый педагог сможет найти единомышленников, понимающих и разделяющих ценности качественного дошкольного образования, повысить свой профессионализм и прокачат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ь свои лидерские качества, обмениваться профессиональным опытом и интересными находками, а также заряжаться энергией от общения и сотворчества.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Открытие прошло в дружеской обстановке.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Ольга Александровна  Шмелева, главный специалист-эксперт Министерства образования и молодежной политики области поприветствовала всех участников мероприятия, пожелала удачи и много новых интересных идей в работе.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Марина Владимировна Рябова, директор ГАУ ВО ЦППМС, в приветственном слове поблагодарила Фонд «Университет детства» г. Москва и Министерство образования и молодёжной политики Владимирской области за поддержку и реализацию открытия кампуса на территории области.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"Мы очень надеемся, а вернее уверены, что все вместе, командой единомышленников, мы сможем еще многое сделать на благо наших детей!" - отметила М.Рябова.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 открытии кампуса была представлена деятельность Университета детства.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Коллеги из г. Тюмени, г. Сосновоборска Красноярского края, г. Лесной Свердловской области рассказали о крутых проектах Фонда, разработчиками которых являются: Игра 4Д, Чердак времени, КнигаБум.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Педагоги Муромского филиала показали мастер-классы по реализации указанных проектов.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Arial" w:hAnsi="Arial" w:cs="Arial" w:eastAsia="Arial"/>
          <w:color w:val="000000"/>
          <w:sz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64140" cy="1386078"/>
                <wp:effectExtent l="0" t="0" r="0" b="0"/>
                <wp:docPr id="4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2464139" cy="1386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94.0pt;height:109.1pt;" stroked="false">
                <v:path textboxrect="0,0,0,0"/>
                <v:imagedata r:id="rId10" o:title=""/>
              </v:shape>
            </w:pict>
          </mc:Fallback>
        </mc:AlternateContent>
        <w:t xml:space="preserve">   </w:t>
      </w:r>
      <w:r>
        <w:rPr>
          <w:rFonts w:ascii="Arial" w:hAnsi="Arial" w:cs="Arial" w:eastAsia="Arial"/>
          <w:color w:val="000000"/>
          <w:sz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12378" cy="1413212"/>
                <wp:effectExtent l="0" t="0" r="0" b="0"/>
                <wp:docPr id="5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2512377" cy="1413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97.8pt;height:111.3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 завершении были озвучены запланированные мероприятия кампуса в рамках 2023-2024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учебного года.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sectPr>
      <w:footnotePr/>
      <w:endnotePr/>
      <w:type w:val="nextPage"/>
      <w:pgSz w:w="11906" w:h="16838" w:orient="portrait"/>
      <w:pgMar w:top="1134" w:right="850" w:bottom="255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Relationship Id="rId11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2023-11-03T10:45:28Z</dcterms:modified>
</cp:coreProperties>
</file>