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F3" w:rsidRDefault="00F414F3" w:rsidP="00F414F3">
      <w:pPr>
        <w:spacing w:after="0"/>
        <w:ind w:firstLine="709"/>
        <w:jc w:val="center"/>
        <w:rPr>
          <w:b/>
        </w:rPr>
      </w:pPr>
      <w:r w:rsidRPr="00F414F3">
        <w:rPr>
          <w:b/>
        </w:rPr>
        <w:t>Мини-занятие с</w:t>
      </w:r>
      <w:r>
        <w:rPr>
          <w:b/>
        </w:rPr>
        <w:t xml:space="preserve"> элементами тренинга </w:t>
      </w:r>
      <w:r w:rsidRPr="00F414F3">
        <w:rPr>
          <w:b/>
        </w:rPr>
        <w:t>по развитию коммуникативных навыков</w:t>
      </w:r>
      <w:r w:rsidR="00463E33">
        <w:rPr>
          <w:b/>
        </w:rPr>
        <w:t xml:space="preserve"> педагогов</w:t>
      </w:r>
      <w:r w:rsidRPr="00F414F3">
        <w:rPr>
          <w:b/>
        </w:rPr>
        <w:t xml:space="preserve"> </w:t>
      </w:r>
    </w:p>
    <w:p w:rsidR="000D392E" w:rsidRDefault="000D392E" w:rsidP="00F414F3">
      <w:pPr>
        <w:spacing w:after="0"/>
        <w:ind w:firstLine="709"/>
        <w:jc w:val="center"/>
        <w:rPr>
          <w:bCs/>
          <w:i/>
          <w:iCs/>
          <w:szCs w:val="28"/>
        </w:rPr>
      </w:pPr>
      <w:r w:rsidRPr="00D82487">
        <w:rPr>
          <w:bCs/>
          <w:i/>
          <w:iCs/>
          <w:szCs w:val="28"/>
        </w:rPr>
        <w:t xml:space="preserve">Киреева Ирина Александровна, </w:t>
      </w:r>
    </w:p>
    <w:p w:rsidR="000D392E" w:rsidRDefault="000D392E" w:rsidP="00F414F3">
      <w:pPr>
        <w:spacing w:after="0"/>
        <w:ind w:firstLine="709"/>
        <w:jc w:val="center"/>
        <w:rPr>
          <w:bCs/>
          <w:i/>
          <w:iCs/>
          <w:szCs w:val="28"/>
        </w:rPr>
      </w:pPr>
      <w:r w:rsidRPr="00D82487">
        <w:rPr>
          <w:bCs/>
          <w:i/>
          <w:iCs/>
          <w:szCs w:val="28"/>
        </w:rPr>
        <w:t xml:space="preserve">педагог-психолог МБУДО </w:t>
      </w:r>
      <w:r>
        <w:rPr>
          <w:bCs/>
          <w:i/>
          <w:iCs/>
          <w:szCs w:val="28"/>
        </w:rPr>
        <w:t xml:space="preserve">г. Владимира </w:t>
      </w:r>
    </w:p>
    <w:p w:rsidR="000D392E" w:rsidRDefault="000D392E" w:rsidP="00F414F3">
      <w:pPr>
        <w:spacing w:after="0"/>
        <w:ind w:firstLine="709"/>
        <w:jc w:val="center"/>
        <w:rPr>
          <w:bCs/>
          <w:i/>
          <w:iCs/>
          <w:szCs w:val="28"/>
        </w:rPr>
      </w:pPr>
      <w:bookmarkStart w:id="0" w:name="_GoBack"/>
      <w:bookmarkEnd w:id="0"/>
      <w:r w:rsidRPr="00D82487">
        <w:rPr>
          <w:bCs/>
          <w:i/>
          <w:iCs/>
          <w:szCs w:val="28"/>
        </w:rPr>
        <w:t>«Д</w:t>
      </w:r>
      <w:r>
        <w:rPr>
          <w:bCs/>
          <w:i/>
          <w:iCs/>
          <w:szCs w:val="28"/>
        </w:rPr>
        <w:t xml:space="preserve">етский оздоровительно-образовательный </w:t>
      </w:r>
    </w:p>
    <w:p w:rsidR="000D392E" w:rsidRDefault="000D392E" w:rsidP="00F414F3">
      <w:pPr>
        <w:spacing w:after="0"/>
        <w:ind w:firstLine="709"/>
        <w:jc w:val="center"/>
        <w:rPr>
          <w:b/>
        </w:rPr>
      </w:pPr>
      <w:r>
        <w:rPr>
          <w:bCs/>
          <w:i/>
          <w:iCs/>
          <w:szCs w:val="28"/>
        </w:rPr>
        <w:t>(</w:t>
      </w:r>
      <w:r w:rsidRPr="00D82487">
        <w:rPr>
          <w:bCs/>
          <w:i/>
          <w:iCs/>
          <w:szCs w:val="28"/>
        </w:rPr>
        <w:t>с</w:t>
      </w:r>
      <w:r>
        <w:rPr>
          <w:bCs/>
          <w:i/>
          <w:iCs/>
          <w:szCs w:val="28"/>
        </w:rPr>
        <w:t xml:space="preserve">оциально-педагогический) </w:t>
      </w:r>
      <w:r w:rsidRPr="00D82487">
        <w:rPr>
          <w:bCs/>
          <w:i/>
          <w:iCs/>
          <w:szCs w:val="28"/>
        </w:rPr>
        <w:t>Ц</w:t>
      </w:r>
      <w:r>
        <w:rPr>
          <w:bCs/>
          <w:i/>
          <w:iCs/>
          <w:szCs w:val="28"/>
        </w:rPr>
        <w:t>ентр</w:t>
      </w:r>
      <w:r w:rsidRPr="00D82487">
        <w:rPr>
          <w:bCs/>
          <w:i/>
          <w:iCs/>
          <w:szCs w:val="28"/>
        </w:rPr>
        <w:t>»</w:t>
      </w:r>
    </w:p>
    <w:p w:rsidR="00F414F3" w:rsidRPr="00F414F3" w:rsidRDefault="00F414F3" w:rsidP="00F414F3">
      <w:pPr>
        <w:spacing w:after="0"/>
        <w:ind w:firstLine="709"/>
        <w:jc w:val="center"/>
        <w:rPr>
          <w:b/>
        </w:rPr>
      </w:pPr>
    </w:p>
    <w:p w:rsidR="009426B0" w:rsidRDefault="00E651B0" w:rsidP="00E651B0">
      <w:pPr>
        <w:spacing w:after="0"/>
        <w:ind w:firstLine="709"/>
        <w:jc w:val="both"/>
      </w:pPr>
      <w:r>
        <w:t xml:space="preserve">Одна из важных компетенций учителя по реализации ФГОС – коммуникативные навыки. </w:t>
      </w:r>
      <w:r w:rsidR="009426B0">
        <w:t xml:space="preserve">Профессиональная деятельность </w:t>
      </w:r>
      <w:r>
        <w:t>педагога предусматривает</w:t>
      </w:r>
      <w:r w:rsidR="009426B0">
        <w:t xml:space="preserve"> взаимодействие со всеми участниками образовательного процесса. </w:t>
      </w:r>
      <w:r>
        <w:t xml:space="preserve">Есть много факторов, несущих в себе потенциальную опасность повышенного эмоционального реагирования. Для реализации педагогической деятельности требуются огромные интеллектуальные, эмоциональные и психические ресурсы. Современное образовательное пространство специфично. Появление </w:t>
      </w:r>
      <w:proofErr w:type="spellStart"/>
      <w:r>
        <w:t>инофонов</w:t>
      </w:r>
      <w:proofErr w:type="spellEnd"/>
      <w:r>
        <w:t>, людей с ОВЗ не только в среде обуч</w:t>
      </w:r>
      <w:r w:rsidR="008E1B74">
        <w:t xml:space="preserve">ающихся, но </w:t>
      </w:r>
      <w:r w:rsidR="00C4592A">
        <w:t>и коллег, родителей</w:t>
      </w:r>
      <w:r w:rsidR="008E1B74">
        <w:t xml:space="preserve"> повышает уровень требований к овладению и расширению рамок коммуникативных </w:t>
      </w:r>
      <w:r w:rsidR="00C4592A">
        <w:t>навыков</w:t>
      </w:r>
      <w:r w:rsidR="008E1B74">
        <w:t xml:space="preserve">. </w:t>
      </w:r>
    </w:p>
    <w:p w:rsidR="008E1B74" w:rsidRDefault="008E1B74" w:rsidP="00E651B0">
      <w:pPr>
        <w:spacing w:after="0"/>
        <w:ind w:firstLine="709"/>
        <w:jc w:val="both"/>
      </w:pPr>
      <w:r>
        <w:t xml:space="preserve">Сегодня мы потренируемся в раскрытии личных коммуникативных навыков, потренируемся в их развитии и совершенствовании. </w:t>
      </w:r>
    </w:p>
    <w:p w:rsidR="008E1B74" w:rsidRDefault="008E1B74" w:rsidP="00E651B0">
      <w:pPr>
        <w:spacing w:after="0"/>
        <w:ind w:firstLine="709"/>
        <w:jc w:val="both"/>
      </w:pPr>
      <w:r>
        <w:t>Не секрет, что противоречия</w:t>
      </w:r>
      <w:r w:rsidR="00E141CC">
        <w:t>,</w:t>
      </w:r>
      <w:r>
        <w:t xml:space="preserve"> возникающие в процессе взаимодействия, часто ведут к нарушению коммуникации, и чтобы избежать или минимизировать последствия, предлагаем вам небольшие упражнения, которые, надеемся, будут вам полезными. </w:t>
      </w:r>
    </w:p>
    <w:p w:rsidR="006C0010" w:rsidRPr="00E42237" w:rsidRDefault="008E1B74" w:rsidP="00F55054">
      <w:pPr>
        <w:spacing w:after="0"/>
        <w:ind w:firstLine="709"/>
        <w:jc w:val="both"/>
        <w:rPr>
          <w:b/>
        </w:rPr>
      </w:pPr>
      <w:r w:rsidRPr="00E42237">
        <w:rPr>
          <w:b/>
        </w:rPr>
        <w:t xml:space="preserve">1.Упражнение «Скрепка» </w:t>
      </w:r>
    </w:p>
    <w:p w:rsidR="00051F15" w:rsidRDefault="00051F15" w:rsidP="00F55054">
      <w:pPr>
        <w:spacing w:after="0"/>
        <w:ind w:firstLine="709"/>
        <w:jc w:val="both"/>
      </w:pPr>
      <w:r>
        <w:t xml:space="preserve">Цель: актуализировать значение коммуникативных навыков во взаимодействии; помочь осознать через метафорический прием их влияние на личность. </w:t>
      </w:r>
    </w:p>
    <w:p w:rsidR="008E1B74" w:rsidRDefault="008E1B74" w:rsidP="00F55054">
      <w:pPr>
        <w:spacing w:after="0"/>
        <w:ind w:firstLine="709"/>
        <w:jc w:val="both"/>
      </w:pPr>
      <w:r>
        <w:t>Возьмите обычные канцелярские скрепки, попробуйте по моей команде выровнять скрепку в одну линию. А теперь сложите ее в исходное положение. Когда обижаешь человека – не задумываешься над природой человеческого поведения, почему он поступает именно так, а не по-другому; а восстановить хорошие отношения, как и нашу скрепку, очень сложно. Все люди разные, уникальные, а поэтому не стоит спорить с тем, кто думает или поступает не так, как вы, ведь природа, возможно, просто одарила его совсем другими личностными особенностями.</w:t>
      </w:r>
    </w:p>
    <w:p w:rsidR="00E141CC" w:rsidRPr="00E42237" w:rsidRDefault="008E1B74" w:rsidP="00E141CC">
      <w:pPr>
        <w:spacing w:after="0"/>
        <w:ind w:firstLine="709"/>
        <w:jc w:val="both"/>
        <w:rPr>
          <w:b/>
        </w:rPr>
      </w:pPr>
      <w:r w:rsidRPr="00E42237">
        <w:rPr>
          <w:b/>
        </w:rPr>
        <w:t>2. Упражнение «Вавилонская башня»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bCs/>
          <w:szCs w:val="28"/>
          <w:lang w:eastAsia="ru-RU"/>
        </w:rPr>
        <w:t>Цели: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51F15">
        <w:rPr>
          <w:rFonts w:eastAsia="Times New Roman" w:cs="Times New Roman"/>
          <w:szCs w:val="28"/>
          <w:lang w:eastAsia="ru-RU"/>
        </w:rPr>
        <w:t xml:space="preserve">тренировать подвижность мышления, самостоятельность и способность к самообладанию в ходе кризиса коммуникации; продемонстрировать участникам, какие конфликты возникают в отношениях, когда у каждого из членов </w:t>
      </w:r>
      <w:r>
        <w:rPr>
          <w:rFonts w:eastAsia="Times New Roman" w:cs="Times New Roman"/>
          <w:szCs w:val="28"/>
          <w:lang w:eastAsia="ru-RU"/>
        </w:rPr>
        <w:t>коммуникации</w:t>
      </w:r>
      <w:r w:rsidRPr="00051F15">
        <w:rPr>
          <w:rFonts w:eastAsia="Times New Roman" w:cs="Times New Roman"/>
          <w:szCs w:val="28"/>
          <w:lang w:eastAsia="ru-RU"/>
        </w:rPr>
        <w:t xml:space="preserve"> существует свое представление о необходимости тех или иных действий, но эта информация не становится достоянием партнеров и ведет к возведению коммуникационного барьера, конфликту;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1F15">
        <w:rPr>
          <w:rFonts w:eastAsia="Times New Roman" w:cs="Times New Roman"/>
          <w:szCs w:val="28"/>
          <w:lang w:eastAsia="ru-RU"/>
        </w:rPr>
        <w:t>оптимизация невербального общения в условиях конфликта.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bCs/>
          <w:szCs w:val="28"/>
          <w:lang w:eastAsia="ru-RU"/>
        </w:rPr>
        <w:lastRenderedPageBreak/>
        <w:t>Материалы и оборудование</w:t>
      </w:r>
      <w:r w:rsidRPr="00051F15">
        <w:rPr>
          <w:rFonts w:eastAsia="Times New Roman" w:cs="Times New Roman"/>
          <w:szCs w:val="28"/>
          <w:lang w:eastAsia="ru-RU"/>
        </w:rPr>
        <w:t>: лист инструкции для каждой команды или для каждого члена семейной команды; набор цветных кубиков конструктора «</w:t>
      </w:r>
      <w:proofErr w:type="spellStart"/>
      <w:r w:rsidRPr="00051F15">
        <w:rPr>
          <w:rFonts w:eastAsia="Times New Roman" w:cs="Times New Roman"/>
          <w:szCs w:val="28"/>
          <w:lang w:eastAsia="ru-RU"/>
        </w:rPr>
        <w:t>Лего</w:t>
      </w:r>
      <w:proofErr w:type="spellEnd"/>
      <w:r w:rsidRPr="00051F15">
        <w:rPr>
          <w:rFonts w:eastAsia="Times New Roman" w:cs="Times New Roman"/>
          <w:szCs w:val="28"/>
          <w:lang w:eastAsia="ru-RU"/>
        </w:rPr>
        <w:t>», часы.</w:t>
      </w:r>
    </w:p>
    <w:p w:rsid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bCs/>
          <w:szCs w:val="28"/>
          <w:lang w:eastAsia="ru-RU"/>
        </w:rPr>
        <w:t>Время</w:t>
      </w:r>
      <w:r w:rsidRPr="00051F15">
        <w:rPr>
          <w:rFonts w:eastAsia="Times New Roman" w:cs="Times New Roman"/>
          <w:szCs w:val="28"/>
          <w:lang w:eastAsia="ru-RU"/>
        </w:rPr>
        <w:t>: 45–60 минут</w:t>
      </w:r>
      <w:r w:rsidR="00F414F3">
        <w:rPr>
          <w:rFonts w:eastAsia="Times New Roman" w:cs="Times New Roman"/>
          <w:szCs w:val="28"/>
          <w:lang w:eastAsia="ru-RU"/>
        </w:rPr>
        <w:t xml:space="preserve"> для полного заняти</w:t>
      </w:r>
      <w:r w:rsidR="00ED0A82">
        <w:rPr>
          <w:rFonts w:eastAsia="Times New Roman" w:cs="Times New Roman"/>
          <w:szCs w:val="28"/>
          <w:lang w:eastAsia="ru-RU"/>
        </w:rPr>
        <w:t>я</w:t>
      </w:r>
      <w:r w:rsidRPr="00051F1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(Наш вариант – 15 минут</w:t>
      </w:r>
      <w:r w:rsidR="00E141C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)</w:t>
      </w:r>
    </w:p>
    <w:p w:rsidR="00051F15" w:rsidRDefault="00C64839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Количество участников</w:t>
      </w:r>
      <w:r w:rsidR="00F414F3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5 (один «строитель») или 10 (по двое в команде)</w:t>
      </w:r>
      <w:r w:rsidR="00051F15">
        <w:rPr>
          <w:rFonts w:eastAsia="Times New Roman" w:cs="Times New Roman"/>
          <w:szCs w:val="28"/>
          <w:lang w:eastAsia="ru-RU"/>
        </w:rPr>
        <w:t>. Может быть больше, но тогда инструкций</w:t>
      </w:r>
      <w:r w:rsidR="00E141CC">
        <w:rPr>
          <w:rFonts w:eastAsia="Times New Roman" w:cs="Times New Roman"/>
          <w:szCs w:val="28"/>
          <w:lang w:eastAsia="ru-RU"/>
        </w:rPr>
        <w:t xml:space="preserve"> должно быть </w:t>
      </w:r>
      <w:r w:rsidR="00051F15">
        <w:rPr>
          <w:rFonts w:eastAsia="Times New Roman" w:cs="Times New Roman"/>
          <w:szCs w:val="28"/>
          <w:lang w:eastAsia="ru-RU"/>
        </w:rPr>
        <w:t>по количеству участников</w:t>
      </w:r>
      <w:r>
        <w:rPr>
          <w:rFonts w:eastAsia="Times New Roman" w:cs="Times New Roman"/>
          <w:szCs w:val="28"/>
          <w:lang w:eastAsia="ru-RU"/>
        </w:rPr>
        <w:t xml:space="preserve"> (групп)</w:t>
      </w:r>
      <w:r w:rsidR="00051F15">
        <w:rPr>
          <w:rFonts w:eastAsia="Times New Roman" w:cs="Times New Roman"/>
          <w:szCs w:val="28"/>
          <w:lang w:eastAsia="ru-RU"/>
        </w:rPr>
        <w:t xml:space="preserve"> «стройки».</w:t>
      </w:r>
    </w:p>
    <w:p w:rsidR="00C64839" w:rsidRDefault="00C64839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Задание участникам, которые являются наблюдателями:</w:t>
      </w:r>
    </w:p>
    <w:p w:rsidR="00C64839" w:rsidRPr="00051F15" w:rsidRDefault="00C64839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Ваша задача отмечать, как строится взаимодействие у «строителей»; как им удается договариваться и удается ли; как решаются сложные задачи; почему, на ваш взгляд, возникают </w:t>
      </w:r>
      <w:r w:rsidR="00E141CC">
        <w:rPr>
          <w:rFonts w:eastAsia="Times New Roman" w:cs="Times New Roman"/>
          <w:szCs w:val="28"/>
          <w:lang w:eastAsia="ru-RU"/>
        </w:rPr>
        <w:t xml:space="preserve">у </w:t>
      </w:r>
      <w:r>
        <w:rPr>
          <w:rFonts w:eastAsia="Times New Roman" w:cs="Times New Roman"/>
          <w:szCs w:val="28"/>
          <w:lang w:eastAsia="ru-RU"/>
        </w:rPr>
        <w:t>«строителей</w:t>
      </w:r>
      <w:r w:rsidR="00E141CC">
        <w:rPr>
          <w:rFonts w:eastAsia="Times New Roman" w:cs="Times New Roman"/>
          <w:szCs w:val="28"/>
          <w:lang w:eastAsia="ru-RU"/>
        </w:rPr>
        <w:t>»</w:t>
      </w:r>
      <w:r w:rsidR="00E141CC" w:rsidRPr="00E141CC">
        <w:rPr>
          <w:rFonts w:eastAsia="Times New Roman" w:cs="Times New Roman"/>
          <w:szCs w:val="28"/>
          <w:lang w:eastAsia="ru-RU"/>
        </w:rPr>
        <w:t xml:space="preserve"> </w:t>
      </w:r>
      <w:r w:rsidR="00E141CC">
        <w:rPr>
          <w:rFonts w:eastAsia="Times New Roman" w:cs="Times New Roman"/>
          <w:szCs w:val="28"/>
          <w:lang w:eastAsia="ru-RU"/>
        </w:rPr>
        <w:t>проблемы</w:t>
      </w:r>
      <w:r>
        <w:rPr>
          <w:rFonts w:eastAsia="Times New Roman" w:cs="Times New Roman"/>
          <w:szCs w:val="28"/>
          <w:lang w:eastAsia="ru-RU"/>
        </w:rPr>
        <w:t>.</w:t>
      </w:r>
    </w:p>
    <w:p w:rsidR="00E141CC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iCs/>
          <w:szCs w:val="28"/>
          <w:lang w:eastAsia="ru-RU"/>
        </w:rPr>
        <w:t>Ход упражнения</w:t>
      </w:r>
      <w:r>
        <w:rPr>
          <w:rFonts w:eastAsia="Times New Roman" w:cs="Times New Roman"/>
          <w:iCs/>
          <w:szCs w:val="28"/>
          <w:lang w:eastAsia="ru-RU"/>
        </w:rPr>
        <w:t xml:space="preserve">. </w:t>
      </w:r>
      <w:r w:rsidRPr="00051F15">
        <w:rPr>
          <w:rFonts w:eastAsia="Times New Roman" w:cs="Times New Roman"/>
          <w:szCs w:val="28"/>
          <w:lang w:eastAsia="ru-RU"/>
        </w:rPr>
        <w:t>Сейчас вам предстоит совместными усилиями выполнить задание по постройке башни из кубиков конструктора «</w:t>
      </w:r>
      <w:proofErr w:type="spellStart"/>
      <w:r w:rsidRPr="00051F15">
        <w:rPr>
          <w:rFonts w:eastAsia="Times New Roman" w:cs="Times New Roman"/>
          <w:szCs w:val="28"/>
          <w:lang w:eastAsia="ru-RU"/>
        </w:rPr>
        <w:t>Лего</w:t>
      </w:r>
      <w:proofErr w:type="spellEnd"/>
      <w:r w:rsidRPr="00051F15">
        <w:rPr>
          <w:rFonts w:eastAsia="Times New Roman" w:cs="Times New Roman"/>
          <w:szCs w:val="28"/>
          <w:lang w:eastAsia="ru-RU"/>
        </w:rPr>
        <w:t>». Каждый игрок получит инструкцию, в соответствии с которой он будет работать. Нельзя сообщать, о чем говорится в этой инструкции другим участникам игры (если инструкция дается на команду, то команда не делится содержанием инструкции с другими командами!). Все игроки выполняют свою работу МОЛЧА!!!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Ведущий</w:t>
      </w:r>
      <w:r w:rsidRPr="00051F15">
        <w:rPr>
          <w:rFonts w:eastAsia="Times New Roman" w:cs="Times New Roman"/>
          <w:szCs w:val="28"/>
          <w:lang w:eastAsia="ru-RU"/>
        </w:rPr>
        <w:t xml:space="preserve"> распределяет среди играющих листы с инструкцией. Особенности этих инструкций в том, что от игроков требу</w:t>
      </w:r>
      <w:r w:rsidR="00E141CC">
        <w:rPr>
          <w:rFonts w:eastAsia="Times New Roman" w:cs="Times New Roman"/>
          <w:szCs w:val="28"/>
          <w:lang w:eastAsia="ru-RU"/>
        </w:rPr>
        <w:t>е</w:t>
      </w:r>
      <w:r w:rsidRPr="00051F15">
        <w:rPr>
          <w:rFonts w:eastAsia="Times New Roman" w:cs="Times New Roman"/>
          <w:szCs w:val="28"/>
          <w:lang w:eastAsia="ru-RU"/>
        </w:rPr>
        <w:t xml:space="preserve">тся выполнение взаимоисключающих действий. </w:t>
      </w:r>
      <w:r w:rsidR="00C64839">
        <w:rPr>
          <w:rFonts w:eastAsia="Times New Roman" w:cs="Times New Roman"/>
          <w:szCs w:val="28"/>
          <w:lang w:eastAsia="ru-RU"/>
        </w:rPr>
        <w:t xml:space="preserve">О инструкциях не знает </w:t>
      </w:r>
      <w:r w:rsidR="00F414F3">
        <w:rPr>
          <w:rFonts w:eastAsia="Times New Roman" w:cs="Times New Roman"/>
          <w:szCs w:val="28"/>
          <w:lang w:eastAsia="ru-RU"/>
        </w:rPr>
        <w:t>никто</w:t>
      </w:r>
      <w:r w:rsidR="00C64839">
        <w:rPr>
          <w:rFonts w:eastAsia="Times New Roman" w:cs="Times New Roman"/>
          <w:szCs w:val="28"/>
          <w:lang w:eastAsia="ru-RU"/>
        </w:rPr>
        <w:t>, кроме «владельца»</w:t>
      </w:r>
      <w:r w:rsidR="00E141CC">
        <w:rPr>
          <w:rFonts w:eastAsia="Times New Roman" w:cs="Times New Roman"/>
          <w:szCs w:val="28"/>
          <w:lang w:eastAsia="ru-RU"/>
        </w:rPr>
        <w:t>.</w:t>
      </w:r>
    </w:p>
    <w:p w:rsidR="00051F15" w:rsidRPr="00E141CC" w:rsidRDefault="00F414F3" w:rsidP="00E141C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141CC">
        <w:rPr>
          <w:rFonts w:eastAsia="Times New Roman" w:cs="Times New Roman"/>
          <w:bCs/>
          <w:szCs w:val="28"/>
          <w:u w:val="single"/>
          <w:lang w:eastAsia="ru-RU"/>
        </w:rPr>
        <w:t>Инструкция 1</w:t>
      </w:r>
      <w:r w:rsidR="00E141CC" w:rsidRPr="00E141C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Башня должна быть выстроена из кубиков синего и красного цвета.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В основе башни должен быть квадрат.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С</w:t>
      </w:r>
      <w:r w:rsidR="00E141CC">
        <w:rPr>
          <w:rFonts w:eastAsia="Times New Roman" w:cs="Times New Roman"/>
          <w:szCs w:val="28"/>
          <w:lang w:eastAsia="ru-RU"/>
        </w:rPr>
        <w:t>начал</w:t>
      </w:r>
      <w:r w:rsidRPr="00051F15">
        <w:rPr>
          <w:rFonts w:eastAsia="Times New Roman" w:cs="Times New Roman"/>
          <w:szCs w:val="28"/>
          <w:lang w:eastAsia="ru-RU"/>
        </w:rPr>
        <w:t>а строятся фундамент и две смежные стороны башни.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Строительство башни должно завершится через 10 минут, поторопитесь!</w:t>
      </w:r>
    </w:p>
    <w:p w:rsidR="00051F15" w:rsidRPr="00E141CC" w:rsidRDefault="00F414F3" w:rsidP="00E141C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141CC">
        <w:rPr>
          <w:rFonts w:eastAsia="Times New Roman" w:cs="Times New Roman"/>
          <w:bCs/>
          <w:szCs w:val="28"/>
          <w:u w:val="single"/>
          <w:lang w:eastAsia="ru-RU"/>
        </w:rPr>
        <w:t>Инструкция 2</w:t>
      </w:r>
      <w:r w:rsidR="00E141CC" w:rsidRPr="00E141C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Ваша башня должна быть по возможности максимально похожа на треугольник.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В строительстве башни можно использовать любые цвета, кроме синего. Чем больше цветных кубиков вы используете в строительстве, тем лучше.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Пятый этаж башни должен быть выстроен только из кубиков белого цвета.</w:t>
      </w:r>
    </w:p>
    <w:p w:rsidR="00051F15" w:rsidRPr="00E141CC" w:rsidRDefault="00F414F3" w:rsidP="00E141C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141CC">
        <w:rPr>
          <w:rFonts w:eastAsia="Times New Roman" w:cs="Times New Roman"/>
          <w:bCs/>
          <w:szCs w:val="28"/>
          <w:u w:val="single"/>
          <w:lang w:eastAsia="ru-RU"/>
        </w:rPr>
        <w:t>Инструкция 3</w:t>
      </w:r>
      <w:r w:rsidR="00E141CC" w:rsidRPr="00E141C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Помните, что чем выше будет ваша башня, тем лучше. Поэтому не спешите, осторожно стройте этаж за этажом!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Ваша башня должна напоминать пирамиду. Широкое основание – из кубиков темных цветов. Переход к более светлым оттенкам цвета в середине постройки и ближе к вершине – кубики белого цвета.</w:t>
      </w:r>
    </w:p>
    <w:p w:rsidR="00051F15" w:rsidRPr="00E141CC" w:rsidRDefault="00F414F3" w:rsidP="00E141C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141CC">
        <w:rPr>
          <w:rFonts w:eastAsia="Times New Roman" w:cs="Times New Roman"/>
          <w:bCs/>
          <w:szCs w:val="28"/>
          <w:u w:val="single"/>
          <w:lang w:eastAsia="ru-RU"/>
        </w:rPr>
        <w:t>Инструкция 4</w:t>
      </w:r>
      <w:r w:rsidR="00E141CC" w:rsidRPr="00E141C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lastRenderedPageBreak/>
        <w:t>Цель строительства – сооружение двух вертикальных башен, соединенных на уровне седьмого этажа перемычкой. Таким образом, ваша постройка будет напоминать букву Н.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Вы – главный архитектор, так что берите строительство в свои руки и добивайтесь, чтобы оно соответствовало проекту. Успеха!</w:t>
      </w:r>
    </w:p>
    <w:p w:rsidR="00051F15" w:rsidRPr="00E141CC" w:rsidRDefault="00F414F3" w:rsidP="00E141CC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141CC">
        <w:rPr>
          <w:rFonts w:eastAsia="Times New Roman" w:cs="Times New Roman"/>
          <w:bCs/>
          <w:szCs w:val="28"/>
          <w:u w:val="single"/>
          <w:lang w:eastAsia="ru-RU"/>
        </w:rPr>
        <w:t>Инструкция 5</w:t>
      </w:r>
      <w:r w:rsidR="00E141CC" w:rsidRPr="00E141C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Поздравляем вас с назначением генеральным подрядчиком строительства 20-этажной башни «Белый аист», которая украсит ваш город. Уже из названия понятно, что вы руководите строительством 20-этажного белого небоскреба. На сооружение башни вам выделено 20 минут. Успеха!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Через 20–25</w:t>
      </w:r>
      <w:r w:rsidR="00C64839">
        <w:rPr>
          <w:rFonts w:eastAsia="Times New Roman" w:cs="Times New Roman"/>
          <w:szCs w:val="28"/>
          <w:lang w:eastAsia="ru-RU"/>
        </w:rPr>
        <w:t xml:space="preserve"> </w:t>
      </w:r>
      <w:r w:rsidRPr="00051F15">
        <w:rPr>
          <w:rFonts w:eastAsia="Times New Roman" w:cs="Times New Roman"/>
          <w:szCs w:val="28"/>
          <w:lang w:eastAsia="ru-RU"/>
        </w:rPr>
        <w:t xml:space="preserve">минут </w:t>
      </w:r>
      <w:r w:rsidR="00C64839">
        <w:rPr>
          <w:rFonts w:eastAsia="Times New Roman" w:cs="Times New Roman"/>
          <w:szCs w:val="28"/>
          <w:lang w:eastAsia="ru-RU"/>
        </w:rPr>
        <w:t>(10 минут)</w:t>
      </w:r>
      <w:r w:rsidR="00C64839" w:rsidRPr="00051F15">
        <w:rPr>
          <w:rFonts w:eastAsia="Times New Roman" w:cs="Times New Roman"/>
          <w:szCs w:val="28"/>
          <w:lang w:eastAsia="ru-RU"/>
        </w:rPr>
        <w:t xml:space="preserve"> </w:t>
      </w:r>
      <w:r w:rsidRPr="00051F15">
        <w:rPr>
          <w:rFonts w:eastAsia="Times New Roman" w:cs="Times New Roman"/>
          <w:szCs w:val="28"/>
          <w:lang w:eastAsia="ru-RU"/>
        </w:rPr>
        <w:t>после начала игры тренеру имеет смысл остановить команды и погасить страсти. Имеет смысл довести игру до конца лишь в том случае, когда очевидно, что одна из команд реально приближается к завершению строительства. Это может произойти, если в команде появился безусловный лидер, подчинивший всех остальных игроков своей воле и своей инструкции.</w:t>
      </w:r>
    </w:p>
    <w:p w:rsidR="00051F15" w:rsidRPr="00C64839" w:rsidRDefault="00C64839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4839">
        <w:rPr>
          <w:rFonts w:eastAsia="Times New Roman" w:cs="Times New Roman"/>
          <w:iCs/>
          <w:szCs w:val="28"/>
          <w:lang w:eastAsia="ru-RU"/>
        </w:rPr>
        <w:t>Обсуждение</w:t>
      </w:r>
      <w:r>
        <w:rPr>
          <w:rFonts w:eastAsia="Times New Roman" w:cs="Times New Roman"/>
          <w:iCs/>
          <w:szCs w:val="28"/>
          <w:lang w:eastAsia="ru-RU"/>
        </w:rPr>
        <w:t>:</w:t>
      </w:r>
    </w:p>
    <w:p w:rsidR="00051F15" w:rsidRPr="00E42237" w:rsidRDefault="00051F15" w:rsidP="00E141CC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42237">
        <w:rPr>
          <w:rFonts w:eastAsia="Times New Roman" w:cs="Times New Roman"/>
          <w:i/>
          <w:szCs w:val="28"/>
          <w:lang w:eastAsia="ru-RU"/>
        </w:rPr>
        <w:t>• Как, на ваш взгляд, это упражнение связано с легендой о строительстве Вавилонской башни?</w:t>
      </w:r>
    </w:p>
    <w:p w:rsidR="00051F15" w:rsidRPr="00E42237" w:rsidRDefault="00051F15" w:rsidP="00E141CC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42237">
        <w:rPr>
          <w:rFonts w:eastAsia="Times New Roman" w:cs="Times New Roman"/>
          <w:i/>
          <w:szCs w:val="28"/>
          <w:lang w:eastAsia="ru-RU"/>
        </w:rPr>
        <w:t>• Знакомы ли вам подобные ситуации по семейной жизни?</w:t>
      </w:r>
    </w:p>
    <w:p w:rsidR="00051F15" w:rsidRPr="00E42237" w:rsidRDefault="00051F15" w:rsidP="00E141CC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42237">
        <w:rPr>
          <w:rFonts w:eastAsia="Times New Roman" w:cs="Times New Roman"/>
          <w:i/>
          <w:szCs w:val="28"/>
          <w:lang w:eastAsia="ru-RU"/>
        </w:rPr>
        <w:t>• Можете ли вы поделиться с группой вашей личной или семейной моделью поведения в сходных реальных ситуациях совместной жизни?</w:t>
      </w:r>
    </w:p>
    <w:p w:rsidR="00051F15" w:rsidRPr="00E42237" w:rsidRDefault="00051F15" w:rsidP="00E141CC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42237">
        <w:rPr>
          <w:rFonts w:eastAsia="Times New Roman" w:cs="Times New Roman"/>
          <w:i/>
          <w:szCs w:val="28"/>
          <w:lang w:eastAsia="ru-RU"/>
        </w:rPr>
        <w:t>• О чем заставляет задуматься опыт, приобретенный вами в ходе этой игры?</w:t>
      </w:r>
    </w:p>
    <w:p w:rsidR="00051F15" w:rsidRPr="00051F15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 xml:space="preserve">Обсуждение игры обычно проходит не менее бурно, чем сам процесс строительства. Лишь прочитав указания, которыми пользовались партнеры, игроки понимают, что действия, которые для них были очевидными, входили в противоречие с заданиями товарищей. Невозможность объяснить </w:t>
      </w:r>
      <w:r w:rsidR="00E42237">
        <w:rPr>
          <w:rFonts w:eastAsia="Times New Roman" w:cs="Times New Roman"/>
          <w:szCs w:val="28"/>
          <w:lang w:eastAsia="ru-RU"/>
        </w:rPr>
        <w:t>свои действия</w:t>
      </w:r>
      <w:r w:rsidRPr="00051F15">
        <w:rPr>
          <w:rFonts w:eastAsia="Times New Roman" w:cs="Times New Roman"/>
          <w:szCs w:val="28"/>
          <w:lang w:eastAsia="ru-RU"/>
        </w:rPr>
        <w:t xml:space="preserve"> и выяснить позицию партнера блокировала сотрудничество.</w:t>
      </w:r>
    </w:p>
    <w:p w:rsidR="00C4592A" w:rsidRDefault="00051F15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1F15">
        <w:rPr>
          <w:rFonts w:eastAsia="Times New Roman" w:cs="Times New Roman"/>
          <w:szCs w:val="28"/>
          <w:lang w:eastAsia="ru-RU"/>
        </w:rPr>
        <w:t>Стоит обратить внимание участников на т</w:t>
      </w:r>
      <w:r w:rsidR="00C64839">
        <w:rPr>
          <w:rFonts w:eastAsia="Times New Roman" w:cs="Times New Roman"/>
          <w:szCs w:val="28"/>
          <w:lang w:eastAsia="ru-RU"/>
        </w:rPr>
        <w:t xml:space="preserve">о, что в коммуникации соглашательство </w:t>
      </w:r>
      <w:r w:rsidR="00C64839" w:rsidRPr="00051F15">
        <w:rPr>
          <w:rFonts w:eastAsia="Times New Roman" w:cs="Times New Roman"/>
          <w:szCs w:val="28"/>
          <w:lang w:eastAsia="ru-RU"/>
        </w:rPr>
        <w:t>— это</w:t>
      </w:r>
      <w:r w:rsidRPr="00051F15">
        <w:rPr>
          <w:rFonts w:eastAsia="Times New Roman" w:cs="Times New Roman"/>
          <w:szCs w:val="28"/>
          <w:lang w:eastAsia="ru-RU"/>
        </w:rPr>
        <w:t xml:space="preserve"> не всегда «золото». Предположение о том, что все думают так же, как я, переживают те же чувства, что я, любят то же, что я, – иллюзия. </w:t>
      </w:r>
    </w:p>
    <w:p w:rsidR="00051F15" w:rsidRPr="00C4592A" w:rsidRDefault="00C4592A" w:rsidP="00E141C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Вывод: д</w:t>
      </w:r>
      <w:r w:rsidR="00051F15" w:rsidRPr="00C4592A">
        <w:rPr>
          <w:rFonts w:eastAsia="Times New Roman" w:cs="Times New Roman"/>
          <w:szCs w:val="28"/>
          <w:lang w:eastAsia="ru-RU"/>
        </w:rPr>
        <w:t>ля того</w:t>
      </w:r>
      <w:r w:rsidR="00E42237">
        <w:rPr>
          <w:rFonts w:eastAsia="Times New Roman" w:cs="Times New Roman"/>
          <w:szCs w:val="28"/>
          <w:lang w:eastAsia="ru-RU"/>
        </w:rPr>
        <w:t>,</w:t>
      </w:r>
      <w:r w:rsidR="00051F15" w:rsidRPr="00C4592A">
        <w:rPr>
          <w:rFonts w:eastAsia="Times New Roman" w:cs="Times New Roman"/>
          <w:szCs w:val="28"/>
          <w:lang w:eastAsia="ru-RU"/>
        </w:rPr>
        <w:t xml:space="preserve"> чтобы быть правильно понятым, объясните </w:t>
      </w:r>
      <w:r w:rsidR="00E42237">
        <w:rPr>
          <w:rFonts w:eastAsia="Times New Roman" w:cs="Times New Roman"/>
          <w:szCs w:val="28"/>
          <w:lang w:eastAsia="ru-RU"/>
        </w:rPr>
        <w:t>свою позицию</w:t>
      </w:r>
      <w:r w:rsidR="00051F15" w:rsidRPr="00C4592A">
        <w:rPr>
          <w:rFonts w:eastAsia="Times New Roman" w:cs="Times New Roman"/>
          <w:szCs w:val="28"/>
          <w:lang w:eastAsia="ru-RU"/>
        </w:rPr>
        <w:t xml:space="preserve"> партнеру по коммуникации. Этим вы сможете избежать непонимания, обид, невозможности решить какие-то общезначимые задачи.</w:t>
      </w:r>
    </w:p>
    <w:p w:rsidR="00051F15" w:rsidRPr="00E42237" w:rsidRDefault="00F414F3" w:rsidP="00E141CC">
      <w:pPr>
        <w:spacing w:after="0"/>
        <w:ind w:firstLine="709"/>
        <w:jc w:val="both"/>
        <w:rPr>
          <w:b/>
        </w:rPr>
      </w:pPr>
      <w:r w:rsidRPr="00E42237">
        <w:rPr>
          <w:b/>
        </w:rPr>
        <w:t>3.Упражнение «Аплодисменты»</w:t>
      </w:r>
    </w:p>
    <w:p w:rsidR="00F414F3" w:rsidRDefault="00F414F3" w:rsidP="00E141CC">
      <w:pPr>
        <w:spacing w:after="0"/>
        <w:ind w:firstLine="709"/>
        <w:jc w:val="both"/>
      </w:pPr>
      <w:r>
        <w:t>Цель: создание позитивного настроения как залога доброжелательной коммуникации и завершения процесса игры.</w:t>
      </w:r>
    </w:p>
    <w:p w:rsidR="00F414F3" w:rsidRPr="00F414F3" w:rsidRDefault="00F414F3" w:rsidP="00E42237">
      <w:pPr>
        <w:spacing w:after="0"/>
        <w:ind w:firstLine="709"/>
        <w:jc w:val="both"/>
      </w:pPr>
      <w:r>
        <w:t>Мы с вами хорошо поработали. И в завершение я предлагаю представить на одной ладони улыбку, на другой — радость. А чтобы они не ушли от нас, их надо крепко-накрепко соединить в аплодисменты. Всем спасибо!</w:t>
      </w:r>
    </w:p>
    <w:sectPr w:rsidR="00F414F3" w:rsidRPr="00F414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86"/>
    <w:rsid w:val="00027308"/>
    <w:rsid w:val="00051F15"/>
    <w:rsid w:val="00090D13"/>
    <w:rsid w:val="000D392E"/>
    <w:rsid w:val="0044212E"/>
    <w:rsid w:val="00443A62"/>
    <w:rsid w:val="00463E33"/>
    <w:rsid w:val="006C0010"/>
    <w:rsid w:val="006C0B77"/>
    <w:rsid w:val="008242FF"/>
    <w:rsid w:val="008305CC"/>
    <w:rsid w:val="00870751"/>
    <w:rsid w:val="008E1B74"/>
    <w:rsid w:val="00922C48"/>
    <w:rsid w:val="009426B0"/>
    <w:rsid w:val="00944368"/>
    <w:rsid w:val="00A319B1"/>
    <w:rsid w:val="00B80886"/>
    <w:rsid w:val="00B915B7"/>
    <w:rsid w:val="00C4592A"/>
    <w:rsid w:val="00C64839"/>
    <w:rsid w:val="00E141CC"/>
    <w:rsid w:val="00E42237"/>
    <w:rsid w:val="00E651B0"/>
    <w:rsid w:val="00EA59DF"/>
    <w:rsid w:val="00ED0A82"/>
    <w:rsid w:val="00EE4070"/>
    <w:rsid w:val="00F12C76"/>
    <w:rsid w:val="00F414F3"/>
    <w:rsid w:val="00F5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C38"/>
  <w15:chartTrackingRefBased/>
  <w15:docId w15:val="{35C63382-F9D5-41D8-BE71-75E0F215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0D392E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7</cp:revision>
  <dcterms:created xsi:type="dcterms:W3CDTF">2023-12-06T08:03:00Z</dcterms:created>
  <dcterms:modified xsi:type="dcterms:W3CDTF">2024-01-09T10:22:00Z</dcterms:modified>
</cp:coreProperties>
</file>