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5DC" w:rsidRDefault="00403FDB">
      <w:r>
        <w:rPr>
          <w:noProof/>
        </w:rPr>
        <w:drawing>
          <wp:inline distT="0" distB="0" distL="0" distR="0">
            <wp:extent cx="2244553" cy="1676400"/>
            <wp:effectExtent l="76200" t="114300" r="80010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8831">
                      <a:off x="0" y="0"/>
                      <a:ext cx="2313446" cy="1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2C47FB"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2197100" cy="1647825"/>
            <wp:effectExtent l="76200" t="95250" r="69850" b="857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388">
                      <a:off x="0" y="0"/>
                      <a:ext cx="2221689" cy="16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B" w:rsidRDefault="00403FDB"/>
    <w:p w:rsidR="00403FDB" w:rsidRDefault="00403FDB">
      <w:r>
        <w:rPr>
          <w:noProof/>
        </w:rPr>
        <w:drawing>
          <wp:inline distT="0" distB="0" distL="0" distR="0">
            <wp:extent cx="1718787" cy="2291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36" cy="23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1FC292A" wp14:editId="01C3FCFD">
            <wp:extent cx="20193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30" cy="194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7FB">
        <w:rPr>
          <w:noProof/>
        </w:rPr>
        <w:t xml:space="preserve">         </w:t>
      </w:r>
      <w:r w:rsidR="002C47FB">
        <w:rPr>
          <w:noProof/>
        </w:rPr>
        <w:drawing>
          <wp:inline distT="0" distB="0" distL="0" distR="0">
            <wp:extent cx="1621155" cy="238061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44" cy="24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DB" w:rsidRDefault="00403FDB">
      <w:r>
        <w:t xml:space="preserve">                                                           </w:t>
      </w:r>
      <w:r>
        <w:rPr>
          <w:noProof/>
        </w:rPr>
        <w:t xml:space="preserve">      </w:t>
      </w:r>
    </w:p>
    <w:p w:rsidR="00403FDB" w:rsidRDefault="00403FDB" w:rsidP="00403FDB">
      <w:r>
        <w:t xml:space="preserve">                                           </w:t>
      </w:r>
      <w:r>
        <w:rPr>
          <w:noProof/>
        </w:rPr>
        <w:drawing>
          <wp:inline distT="0" distB="0" distL="0" distR="0">
            <wp:extent cx="2777913" cy="20834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0" cy="210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FDB" w:rsidRPr="004F5081" w:rsidRDefault="004F5081" w:rsidP="004F50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C47FB" w:rsidRPr="004F5081">
        <w:rPr>
          <w:rFonts w:ascii="Times New Roman" w:hAnsi="Times New Roman" w:cs="Times New Roman"/>
        </w:rPr>
        <w:t>11 июня 2022 года на базе ГБУ ВО ЦППМС Александровский филиал состоялось праздничное мероприятие: «Мы живем в России». Детям в доступной форме рассказали о важных символах нашей страны, ее традициях, познакомили с историей возникновения праздника.</w:t>
      </w:r>
    </w:p>
    <w:p w:rsidR="002C47FB" w:rsidRPr="004F5081" w:rsidRDefault="004F5081" w:rsidP="004F50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2C47FB" w:rsidRPr="004F5081">
        <w:rPr>
          <w:rFonts w:ascii="Times New Roman" w:hAnsi="Times New Roman" w:cs="Times New Roman"/>
        </w:rPr>
        <w:t xml:space="preserve">Дети с удовольствием приняли участие в веселых народных играх, а в рамках мастер-класса изготовили Голубя Мира. В подарок дети получили воздушные шары-триколор и сладкие призы. </w:t>
      </w:r>
    </w:p>
    <w:p w:rsidR="002C47FB" w:rsidRPr="004F5081" w:rsidRDefault="004F5081" w:rsidP="004F50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2C47FB" w:rsidRPr="004F5081">
        <w:rPr>
          <w:rFonts w:ascii="Times New Roman" w:hAnsi="Times New Roman" w:cs="Times New Roman"/>
        </w:rPr>
        <w:t>Было познавательно, весело и интересно.</w:t>
      </w:r>
    </w:p>
    <w:sectPr w:rsidR="002C47FB" w:rsidRPr="004F5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DB"/>
    <w:rsid w:val="001277D7"/>
    <w:rsid w:val="001A45DC"/>
    <w:rsid w:val="002C47FB"/>
    <w:rsid w:val="003B06FF"/>
    <w:rsid w:val="00403FDB"/>
    <w:rsid w:val="004F5081"/>
    <w:rsid w:val="00C6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9A8F5"/>
  <w15:chartTrackingRefBased/>
  <w15:docId w15:val="{9BB9F4B8-CCBD-48EE-9413-7BECA5D9F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7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CPPISP</cp:lastModifiedBy>
  <cp:revision>2</cp:revision>
  <dcterms:created xsi:type="dcterms:W3CDTF">2022-06-17T06:38:00Z</dcterms:created>
  <dcterms:modified xsi:type="dcterms:W3CDTF">2022-06-17T07:00:00Z</dcterms:modified>
</cp:coreProperties>
</file>