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060" w:rsidRDefault="00A67060" w:rsidP="003F42DA">
      <w:pPr>
        <w:autoSpaceDE w:val="0"/>
        <w:autoSpaceDN w:val="0"/>
        <w:adjustRightInd w:val="0"/>
        <w:ind w:firstLine="180"/>
        <w:jc w:val="center"/>
        <w:rPr>
          <w:rFonts w:ascii="Times New Roman" w:eastAsia="NewStandard-Regular" w:hAnsi="Times New Roman"/>
          <w:b/>
          <w:bCs/>
          <w:sz w:val="28"/>
          <w:szCs w:val="28"/>
        </w:rPr>
      </w:pPr>
      <w:r w:rsidRPr="00304406">
        <w:rPr>
          <w:rFonts w:ascii="Times New Roman" w:eastAsia="NewStandard-Regular" w:hAnsi="Times New Roman"/>
          <w:b/>
          <w:bCs/>
          <w:sz w:val="28"/>
          <w:szCs w:val="28"/>
        </w:rPr>
        <w:t xml:space="preserve">Использование </w:t>
      </w:r>
      <w:proofErr w:type="spellStart"/>
      <w:r w:rsidRPr="00304406">
        <w:rPr>
          <w:rFonts w:ascii="Times New Roman" w:eastAsia="NewStandard-Regular" w:hAnsi="Times New Roman"/>
          <w:b/>
          <w:bCs/>
          <w:sz w:val="28"/>
          <w:szCs w:val="28"/>
        </w:rPr>
        <w:t>кинезиологических</w:t>
      </w:r>
      <w:proofErr w:type="spellEnd"/>
      <w:r w:rsidRPr="00304406">
        <w:rPr>
          <w:rFonts w:ascii="Times New Roman" w:eastAsia="NewStandard-Regular" w:hAnsi="Times New Roman"/>
          <w:b/>
          <w:bCs/>
          <w:sz w:val="28"/>
          <w:szCs w:val="28"/>
        </w:rPr>
        <w:t xml:space="preserve"> упражнений в работе с детьми</w:t>
      </w:r>
      <w:r w:rsidR="00E57583">
        <w:rPr>
          <w:rFonts w:ascii="Times New Roman" w:eastAsia="NewStandard-Regular" w:hAnsi="Times New Roman"/>
          <w:b/>
          <w:bCs/>
          <w:sz w:val="28"/>
          <w:szCs w:val="28"/>
        </w:rPr>
        <w:t>, имеющими</w:t>
      </w:r>
      <w:r w:rsidRPr="00304406">
        <w:rPr>
          <w:rFonts w:ascii="Times New Roman" w:eastAsia="NewStandard-Regular" w:hAnsi="Times New Roman"/>
          <w:b/>
          <w:bCs/>
          <w:sz w:val="28"/>
          <w:szCs w:val="28"/>
        </w:rPr>
        <w:t xml:space="preserve"> </w:t>
      </w:r>
      <w:r w:rsidR="00481C03">
        <w:rPr>
          <w:rFonts w:ascii="Times New Roman" w:eastAsia="NewStandard-Regular" w:hAnsi="Times New Roman"/>
          <w:b/>
          <w:bCs/>
          <w:sz w:val="28"/>
          <w:szCs w:val="28"/>
        </w:rPr>
        <w:t>тяжелы</w:t>
      </w:r>
      <w:r w:rsidR="00E57583">
        <w:rPr>
          <w:rFonts w:ascii="Times New Roman" w:eastAsia="NewStandard-Regular" w:hAnsi="Times New Roman"/>
          <w:b/>
          <w:bCs/>
          <w:sz w:val="28"/>
          <w:szCs w:val="28"/>
        </w:rPr>
        <w:t>е</w:t>
      </w:r>
      <w:r w:rsidR="00481C03">
        <w:rPr>
          <w:rFonts w:ascii="Times New Roman" w:eastAsia="NewStandard-Regular" w:hAnsi="Times New Roman"/>
          <w:b/>
          <w:bCs/>
          <w:sz w:val="28"/>
          <w:szCs w:val="28"/>
        </w:rPr>
        <w:t xml:space="preserve"> нарушениям речи</w:t>
      </w:r>
    </w:p>
    <w:p w:rsidR="00E57583" w:rsidRDefault="00E57583" w:rsidP="003F42DA">
      <w:pPr>
        <w:autoSpaceDE w:val="0"/>
        <w:autoSpaceDN w:val="0"/>
        <w:adjustRightInd w:val="0"/>
        <w:ind w:firstLine="180"/>
        <w:jc w:val="center"/>
        <w:rPr>
          <w:rFonts w:ascii="Times New Roman" w:eastAsia="NewStandard-Regular" w:hAnsi="Times New Roman"/>
          <w:b/>
          <w:bCs/>
          <w:sz w:val="28"/>
          <w:szCs w:val="28"/>
        </w:rPr>
      </w:pPr>
    </w:p>
    <w:p w:rsidR="001107BD" w:rsidRPr="001107BD" w:rsidRDefault="001107BD" w:rsidP="001107BD">
      <w:pPr>
        <w:autoSpaceDE w:val="0"/>
        <w:autoSpaceDN w:val="0"/>
        <w:adjustRightInd w:val="0"/>
        <w:ind w:firstLine="180"/>
        <w:jc w:val="right"/>
        <w:rPr>
          <w:rFonts w:ascii="Times New Roman" w:eastAsia="NewStandard-Regular" w:hAnsi="Times New Roman"/>
          <w:bCs/>
          <w:i/>
          <w:sz w:val="28"/>
          <w:szCs w:val="28"/>
        </w:rPr>
      </w:pPr>
      <w:r w:rsidRPr="001107BD">
        <w:rPr>
          <w:rFonts w:ascii="Times New Roman" w:eastAsia="NewStandard-Regular" w:hAnsi="Times New Roman"/>
          <w:bCs/>
          <w:i/>
          <w:sz w:val="28"/>
          <w:szCs w:val="28"/>
        </w:rPr>
        <w:t>Михеева Мария Валерьевна,</w:t>
      </w:r>
    </w:p>
    <w:p w:rsidR="001107BD" w:rsidRPr="001107BD" w:rsidRDefault="001107BD" w:rsidP="001107BD">
      <w:pPr>
        <w:autoSpaceDE w:val="0"/>
        <w:autoSpaceDN w:val="0"/>
        <w:adjustRightInd w:val="0"/>
        <w:ind w:firstLine="180"/>
        <w:jc w:val="right"/>
        <w:rPr>
          <w:rFonts w:ascii="Times New Roman" w:eastAsia="NewStandard-Regular" w:hAnsi="Times New Roman"/>
          <w:bCs/>
          <w:i/>
          <w:sz w:val="28"/>
          <w:szCs w:val="28"/>
        </w:rPr>
      </w:pPr>
      <w:r w:rsidRPr="001107BD">
        <w:rPr>
          <w:rFonts w:ascii="Times New Roman" w:eastAsia="NewStandard-Regular" w:hAnsi="Times New Roman"/>
          <w:bCs/>
          <w:i/>
          <w:sz w:val="28"/>
          <w:szCs w:val="28"/>
        </w:rPr>
        <w:t>учитель-логопед</w:t>
      </w:r>
    </w:p>
    <w:p w:rsidR="00A67060" w:rsidRDefault="00A67060" w:rsidP="00343E4A">
      <w:pPr>
        <w:autoSpaceDE w:val="0"/>
        <w:autoSpaceDN w:val="0"/>
        <w:adjustRightInd w:val="0"/>
        <w:rPr>
          <w:rFonts w:ascii="Times New Roman" w:eastAsia="NewStandard-Regular" w:hAnsi="Times New Roman"/>
          <w:b/>
          <w:bCs/>
          <w:sz w:val="28"/>
          <w:szCs w:val="28"/>
        </w:rPr>
      </w:pPr>
      <w:r>
        <w:rPr>
          <w:rFonts w:ascii="Times New Roman" w:eastAsia="NewStandard-Regular" w:hAnsi="Times New Roman"/>
          <w:b/>
          <w:bCs/>
          <w:sz w:val="28"/>
          <w:szCs w:val="28"/>
        </w:rPr>
        <w:t xml:space="preserve">         </w:t>
      </w:r>
    </w:p>
    <w:p w:rsidR="00A67060" w:rsidRPr="00D31288" w:rsidRDefault="00A67060" w:rsidP="00343E4A">
      <w:pPr>
        <w:autoSpaceDE w:val="0"/>
        <w:autoSpaceDN w:val="0"/>
        <w:adjustRightInd w:val="0"/>
        <w:contextualSpacing/>
        <w:rPr>
          <w:rFonts w:ascii="Times New Roman" w:eastAsia="NewStandard-Regular" w:hAnsi="Times New Roman"/>
          <w:bCs/>
          <w:sz w:val="24"/>
          <w:szCs w:val="24"/>
        </w:rPr>
      </w:pPr>
      <w:r>
        <w:rPr>
          <w:rFonts w:ascii="Times New Roman" w:eastAsia="NewStandard-Regular" w:hAnsi="Times New Roman"/>
          <w:b/>
          <w:bCs/>
          <w:sz w:val="28"/>
          <w:szCs w:val="28"/>
        </w:rPr>
        <w:t xml:space="preserve">         </w:t>
      </w:r>
      <w:r w:rsidRPr="00D31288">
        <w:rPr>
          <w:rFonts w:ascii="Times New Roman" w:eastAsia="NewStandard-Regular" w:hAnsi="Times New Roman"/>
          <w:bCs/>
          <w:sz w:val="24"/>
          <w:szCs w:val="24"/>
        </w:rPr>
        <w:t>У детей с ОВЗ очень часто наблюдается ра</w:t>
      </w:r>
      <w:r w:rsidR="001E39A4">
        <w:rPr>
          <w:rFonts w:ascii="Times New Roman" w:eastAsia="NewStandard-Regular" w:hAnsi="Times New Roman"/>
          <w:bCs/>
          <w:sz w:val="24"/>
          <w:szCs w:val="24"/>
        </w:rPr>
        <w:t>ссо</w:t>
      </w:r>
      <w:r w:rsidRPr="00D31288">
        <w:rPr>
          <w:rFonts w:ascii="Times New Roman" w:eastAsia="NewStandard-Regular" w:hAnsi="Times New Roman"/>
          <w:bCs/>
          <w:sz w:val="24"/>
          <w:szCs w:val="24"/>
        </w:rPr>
        <w:t>гласованность между правым и левым полушарием головного мозга, что отражается в моторной неловкости, трудностях освоения процесса чтения и письма.</w:t>
      </w:r>
    </w:p>
    <w:p w:rsidR="00A67060" w:rsidRPr="00D31288" w:rsidRDefault="00A67060" w:rsidP="00343E4A">
      <w:pPr>
        <w:autoSpaceDE w:val="0"/>
        <w:autoSpaceDN w:val="0"/>
        <w:adjustRightInd w:val="0"/>
        <w:contextualSpacing/>
        <w:rPr>
          <w:rFonts w:ascii="Times New Roman" w:eastAsia="NewStandard-Regular" w:hAnsi="Times New Roman"/>
          <w:sz w:val="24"/>
          <w:szCs w:val="24"/>
        </w:rPr>
      </w:pPr>
      <w:r w:rsidRPr="00D31288">
        <w:rPr>
          <w:rFonts w:ascii="Times New Roman" w:eastAsia="NewStandard-Regular" w:hAnsi="Times New Roman"/>
          <w:sz w:val="24"/>
          <w:szCs w:val="24"/>
        </w:rPr>
        <w:t xml:space="preserve">          Надо отметить, что межполушарные связи формируются со временем. У большинства людей левое полушарие отвечает за речь и логическое мышление, правое полушарие – за целостно-образное восприятие. Поэтому чтобы оба полушария работали хорошо, нужно выполнять специальные упражнения, которые улучшают мыслительную деятельность, способствуют улучшению процессов памяти и внимания, облегчают процесс освоения письма и чтения. </w:t>
      </w:r>
    </w:p>
    <w:p w:rsidR="00A67060" w:rsidRPr="00D31288" w:rsidRDefault="00A67060" w:rsidP="00BF45F0">
      <w:pPr>
        <w:autoSpaceDE w:val="0"/>
        <w:autoSpaceDN w:val="0"/>
        <w:adjustRightInd w:val="0"/>
        <w:ind w:firstLine="567"/>
        <w:contextualSpacing/>
        <w:rPr>
          <w:rFonts w:ascii="Times New Roman" w:eastAsia="NewStandard-Regular" w:hAnsi="Times New Roman"/>
          <w:sz w:val="24"/>
          <w:szCs w:val="24"/>
        </w:rPr>
      </w:pPr>
      <w:r w:rsidRPr="00D31288">
        <w:rPr>
          <w:rFonts w:ascii="Times New Roman" w:eastAsia="NewStandard-Regular" w:hAnsi="Times New Roman"/>
          <w:sz w:val="24"/>
          <w:szCs w:val="24"/>
        </w:rPr>
        <w:t xml:space="preserve">  Кинезиоупражнения называют «Разминкой для мозга». Ими хорошо воспользоваться в любой ситуации, требующей сосредоточенности и внимания. Рассмотрим их подробно.</w:t>
      </w:r>
    </w:p>
    <w:p w:rsidR="00A67060" w:rsidRPr="00D31288" w:rsidRDefault="00A67060" w:rsidP="00BF45F0">
      <w:pPr>
        <w:autoSpaceDE w:val="0"/>
        <w:autoSpaceDN w:val="0"/>
        <w:adjustRightInd w:val="0"/>
        <w:ind w:firstLine="567"/>
        <w:contextualSpacing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1288">
        <w:rPr>
          <w:rFonts w:ascii="Times New Roman" w:hAnsi="Times New Roman"/>
          <w:b/>
          <w:bCs/>
          <w:i/>
          <w:iCs/>
          <w:sz w:val="24"/>
          <w:szCs w:val="24"/>
        </w:rPr>
        <w:t xml:space="preserve"> Упражнение 1 «Кнопочки».</w:t>
      </w:r>
    </w:p>
    <w:p w:rsidR="00A67060" w:rsidRPr="00D31288" w:rsidRDefault="00A67060" w:rsidP="00BF45F0">
      <w:pPr>
        <w:autoSpaceDE w:val="0"/>
        <w:autoSpaceDN w:val="0"/>
        <w:adjustRightInd w:val="0"/>
        <w:contextualSpacing/>
        <w:rPr>
          <w:rFonts w:ascii="Times New Roman" w:eastAsia="NewStandard-Regular" w:hAnsi="Times New Roman"/>
          <w:sz w:val="24"/>
          <w:szCs w:val="24"/>
        </w:rPr>
      </w:pPr>
      <w:r w:rsidRPr="003F42DA">
        <w:rPr>
          <w:rFonts w:ascii="Times New Roman" w:eastAsia="NewStandard-Regular" w:hAnsi="Times New Roman"/>
          <w:sz w:val="24"/>
          <w:szCs w:val="24"/>
          <w:u w:val="single"/>
        </w:rPr>
        <w:t>Инструкция:</w:t>
      </w:r>
      <w:r w:rsidRPr="00D31288">
        <w:rPr>
          <w:rFonts w:ascii="Times New Roman" w:eastAsia="NewStandard-Regular" w:hAnsi="Times New Roman"/>
          <w:sz w:val="24"/>
          <w:szCs w:val="24"/>
        </w:rPr>
        <w:t xml:space="preserve"> «У нас на теле есть такие “кнопочки”, на которые нажимаешь и “включаешь” мозг. Две из них находятся в ямках под ключицами. Вначале массируем мягкими круговыми движениями двумя пальцами правой руки ту, что под правой ключицей, а левую руку держим на животе в области пупка. Затем нужно поменять руки».</w:t>
      </w:r>
    </w:p>
    <w:p w:rsidR="00A67060" w:rsidRPr="00D31288" w:rsidRDefault="00A67060" w:rsidP="0018105C">
      <w:pPr>
        <w:autoSpaceDE w:val="0"/>
        <w:autoSpaceDN w:val="0"/>
        <w:adjustRightInd w:val="0"/>
        <w:ind w:firstLine="567"/>
        <w:contextualSpacing/>
        <w:rPr>
          <w:rFonts w:ascii="Times New Roman" w:eastAsia="NewStandard-Bold" w:hAnsi="Times New Roman"/>
          <w:b/>
          <w:bCs/>
          <w:sz w:val="24"/>
          <w:szCs w:val="24"/>
        </w:rPr>
      </w:pPr>
      <w:r w:rsidRPr="00D31288">
        <w:rPr>
          <w:rFonts w:ascii="Times New Roman" w:hAnsi="Times New Roman"/>
          <w:b/>
          <w:bCs/>
          <w:i/>
          <w:iCs/>
          <w:sz w:val="24"/>
          <w:szCs w:val="24"/>
        </w:rPr>
        <w:t xml:space="preserve">Упражнение 2 </w:t>
      </w:r>
      <w:r w:rsidRPr="00D31288">
        <w:rPr>
          <w:rFonts w:ascii="Times New Roman" w:eastAsia="NewStandard-Bold" w:hAnsi="Times New Roman"/>
          <w:b/>
          <w:bCs/>
          <w:i/>
          <w:sz w:val="24"/>
          <w:szCs w:val="24"/>
        </w:rPr>
        <w:t>«Колечко»</w:t>
      </w:r>
      <w:r w:rsidR="001E39A4">
        <w:rPr>
          <w:rFonts w:ascii="Times New Roman" w:eastAsia="NewStandard-Bold" w:hAnsi="Times New Roman"/>
          <w:b/>
          <w:bCs/>
          <w:i/>
          <w:sz w:val="24"/>
          <w:szCs w:val="24"/>
        </w:rPr>
        <w:t>.</w:t>
      </w:r>
      <w:r w:rsidRPr="00D31288">
        <w:rPr>
          <w:rFonts w:ascii="Times New Roman" w:eastAsia="NewStandard-Bold" w:hAnsi="Times New Roman"/>
          <w:b/>
          <w:bCs/>
          <w:sz w:val="24"/>
          <w:szCs w:val="24"/>
        </w:rPr>
        <w:t xml:space="preserve"> </w:t>
      </w:r>
    </w:p>
    <w:p w:rsidR="00A67060" w:rsidRPr="00D31288" w:rsidRDefault="00A67060" w:rsidP="0018105C">
      <w:pPr>
        <w:autoSpaceDE w:val="0"/>
        <w:autoSpaceDN w:val="0"/>
        <w:adjustRightInd w:val="0"/>
        <w:contextualSpacing/>
        <w:rPr>
          <w:rFonts w:ascii="Times New Roman" w:eastAsia="NewStandard-Regular" w:hAnsi="Times New Roman"/>
          <w:sz w:val="24"/>
          <w:szCs w:val="24"/>
        </w:rPr>
      </w:pPr>
      <w:r w:rsidRPr="00D31288">
        <w:rPr>
          <w:rFonts w:ascii="Times New Roman" w:eastAsia="NewStandard-Regular" w:hAnsi="Times New Roman"/>
          <w:sz w:val="24"/>
          <w:szCs w:val="24"/>
        </w:rPr>
        <w:t>Поочередно и как можно быстрее перебирать пальцы рук, соединяя в кольцо с большим пальцем последовательно указательный, средний и т.д. Упражнение выполняется в прямом порядке (от указательного пальца к мизинцу, а затем в обратном).</w:t>
      </w:r>
    </w:p>
    <w:p w:rsidR="00A67060" w:rsidRPr="00D31288" w:rsidRDefault="00A67060" w:rsidP="0018105C">
      <w:pPr>
        <w:autoSpaceDE w:val="0"/>
        <w:autoSpaceDN w:val="0"/>
        <w:adjustRightInd w:val="0"/>
        <w:contextualSpacing/>
        <w:jc w:val="left"/>
        <w:rPr>
          <w:rFonts w:ascii="Times New Roman" w:eastAsia="NewStandard-Regular" w:hAnsi="Times New Roman"/>
          <w:sz w:val="24"/>
          <w:szCs w:val="24"/>
        </w:rPr>
      </w:pPr>
      <w:r w:rsidRPr="00D31288">
        <w:rPr>
          <w:rFonts w:ascii="Times New Roman" w:eastAsia="NewStandard-Regular" w:hAnsi="Times New Roman"/>
          <w:sz w:val="24"/>
          <w:szCs w:val="24"/>
        </w:rPr>
        <w:t>Вначале упражнение выполняется каждой рукой отдельно, затем вместе.</w:t>
      </w:r>
    </w:p>
    <w:p w:rsidR="00A67060" w:rsidRPr="00D31288" w:rsidRDefault="00A67060" w:rsidP="00DD1948">
      <w:pPr>
        <w:autoSpaceDE w:val="0"/>
        <w:autoSpaceDN w:val="0"/>
        <w:adjustRightInd w:val="0"/>
        <w:contextualSpacing/>
        <w:jc w:val="left"/>
        <w:rPr>
          <w:rFonts w:ascii="Times New Roman" w:eastAsia="NewStandard-Bold" w:hAnsi="Times New Roman"/>
          <w:b/>
          <w:bCs/>
          <w:i/>
          <w:sz w:val="24"/>
          <w:szCs w:val="24"/>
        </w:rPr>
      </w:pPr>
      <w:r w:rsidRPr="00D31288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Упражнение 3 </w:t>
      </w:r>
      <w:r w:rsidRPr="00D31288">
        <w:rPr>
          <w:rFonts w:ascii="Times New Roman" w:eastAsia="NewStandard-Bold" w:hAnsi="Times New Roman"/>
          <w:b/>
          <w:bCs/>
          <w:i/>
          <w:sz w:val="24"/>
          <w:szCs w:val="24"/>
        </w:rPr>
        <w:t>«Кулак-ребро-ладонь».</w:t>
      </w:r>
    </w:p>
    <w:p w:rsidR="00A67060" w:rsidRPr="00D31288" w:rsidRDefault="00A67060" w:rsidP="00D248FE">
      <w:pPr>
        <w:autoSpaceDE w:val="0"/>
        <w:autoSpaceDN w:val="0"/>
        <w:adjustRightInd w:val="0"/>
        <w:contextualSpacing/>
        <w:rPr>
          <w:rFonts w:ascii="Times New Roman" w:eastAsia="NewStandard-Bold" w:hAnsi="Times New Roman"/>
          <w:b/>
          <w:bCs/>
          <w:sz w:val="24"/>
          <w:szCs w:val="24"/>
        </w:rPr>
      </w:pPr>
      <w:r w:rsidRPr="00D31288">
        <w:rPr>
          <w:rFonts w:ascii="Times New Roman" w:hAnsi="Times New Roman"/>
          <w:sz w:val="24"/>
          <w:szCs w:val="24"/>
        </w:rPr>
        <w:t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- левой, затем - двумя руками вместе по 8-10 раз. Можно давать себе команды (кулак - ребро - ладонь).</w:t>
      </w:r>
    </w:p>
    <w:p w:rsidR="00A67060" w:rsidRPr="00D31288" w:rsidRDefault="00A67060" w:rsidP="00E57583">
      <w:pPr>
        <w:autoSpaceDE w:val="0"/>
        <w:autoSpaceDN w:val="0"/>
        <w:adjustRightInd w:val="0"/>
        <w:ind w:firstLine="567"/>
        <w:contextualSpacing/>
        <w:rPr>
          <w:rFonts w:ascii="Times New Roman" w:eastAsia="NewStandard-Bold" w:hAnsi="Times New Roman"/>
          <w:b/>
          <w:bCs/>
          <w:sz w:val="24"/>
          <w:szCs w:val="24"/>
        </w:rPr>
      </w:pPr>
      <w:r w:rsidRPr="00D31288">
        <w:rPr>
          <w:rFonts w:ascii="Times New Roman" w:hAnsi="Times New Roman"/>
          <w:b/>
          <w:bCs/>
          <w:i/>
          <w:iCs/>
          <w:sz w:val="24"/>
          <w:szCs w:val="24"/>
        </w:rPr>
        <w:t xml:space="preserve">Упражнение 4 </w:t>
      </w:r>
      <w:r w:rsidRPr="00D31288">
        <w:rPr>
          <w:rFonts w:ascii="Times New Roman" w:eastAsia="NewStandard-Bold" w:hAnsi="Times New Roman"/>
          <w:b/>
          <w:bCs/>
          <w:i/>
          <w:sz w:val="24"/>
          <w:szCs w:val="24"/>
        </w:rPr>
        <w:t>«Лезгинка».</w:t>
      </w:r>
      <w:r w:rsidRPr="00D31288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</w:p>
    <w:p w:rsidR="00A67060" w:rsidRPr="003F42DA" w:rsidRDefault="00A67060" w:rsidP="00DD1948">
      <w:pPr>
        <w:autoSpaceDE w:val="0"/>
        <w:autoSpaceDN w:val="0"/>
        <w:adjustRightInd w:val="0"/>
        <w:contextualSpacing/>
        <w:rPr>
          <w:rFonts w:ascii="Times New Roman" w:eastAsia="NewStandard-Regular" w:hAnsi="Times New Roman"/>
          <w:sz w:val="24"/>
          <w:szCs w:val="24"/>
        </w:rPr>
      </w:pPr>
      <w:r w:rsidRPr="00D31288">
        <w:rPr>
          <w:rFonts w:ascii="Times New Roman" w:eastAsia="NewStandard-Regular" w:hAnsi="Times New Roman"/>
          <w:sz w:val="24"/>
          <w:szCs w:val="24"/>
        </w:rPr>
        <w:t>Левую руку ребенок складывает в кулак, большой палец отставляет в сторону, а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руки. Необходимо менять положение рук 6–8 раз и добиваться высокой скорости выполнения.</w:t>
      </w:r>
    </w:p>
    <w:p w:rsidR="00A67060" w:rsidRPr="00D31288" w:rsidRDefault="00A67060" w:rsidP="00E57583">
      <w:pPr>
        <w:autoSpaceDE w:val="0"/>
        <w:autoSpaceDN w:val="0"/>
        <w:adjustRightInd w:val="0"/>
        <w:ind w:firstLine="567"/>
        <w:contextualSpacing/>
        <w:rPr>
          <w:rFonts w:ascii="Times New Roman" w:eastAsia="NewStandard-Regular" w:hAnsi="Times New Roman"/>
          <w:i/>
          <w:sz w:val="24"/>
          <w:szCs w:val="24"/>
        </w:rPr>
      </w:pPr>
      <w:r w:rsidRPr="00D31288">
        <w:rPr>
          <w:rFonts w:ascii="Times New Roman" w:hAnsi="Times New Roman"/>
          <w:b/>
          <w:bCs/>
          <w:i/>
          <w:iCs/>
          <w:sz w:val="24"/>
          <w:szCs w:val="24"/>
        </w:rPr>
        <w:t xml:space="preserve">Упражнение 5 </w:t>
      </w:r>
      <w:r w:rsidRPr="00D31288">
        <w:rPr>
          <w:rFonts w:ascii="Times New Roman" w:eastAsia="NewStandard-Bold" w:hAnsi="Times New Roman"/>
          <w:b/>
          <w:bCs/>
          <w:i/>
          <w:sz w:val="24"/>
          <w:szCs w:val="24"/>
        </w:rPr>
        <w:t>«Ухо</w:t>
      </w:r>
      <w:r w:rsidRPr="00D31288">
        <w:rPr>
          <w:rFonts w:ascii="Times New Roman" w:eastAsia="NewStandard-Regular" w:hAnsi="Times New Roman"/>
          <w:i/>
          <w:sz w:val="24"/>
          <w:szCs w:val="24"/>
        </w:rPr>
        <w:t>–</w:t>
      </w:r>
      <w:r w:rsidRPr="00D31288">
        <w:rPr>
          <w:rFonts w:ascii="Times New Roman" w:eastAsia="NewStandard-Bold" w:hAnsi="Times New Roman"/>
          <w:b/>
          <w:bCs/>
          <w:i/>
          <w:sz w:val="24"/>
          <w:szCs w:val="24"/>
        </w:rPr>
        <w:t>нос».</w:t>
      </w:r>
    </w:p>
    <w:p w:rsidR="00A67060" w:rsidRPr="00D31288" w:rsidRDefault="00A67060" w:rsidP="0076412E">
      <w:pPr>
        <w:autoSpaceDE w:val="0"/>
        <w:autoSpaceDN w:val="0"/>
        <w:adjustRightInd w:val="0"/>
        <w:contextualSpacing/>
        <w:rPr>
          <w:rFonts w:ascii="Times New Roman" w:eastAsia="NewStandard-Regular" w:hAnsi="Times New Roman"/>
          <w:sz w:val="24"/>
          <w:szCs w:val="24"/>
        </w:rPr>
      </w:pPr>
      <w:r w:rsidRPr="00D31288">
        <w:rPr>
          <w:rFonts w:ascii="Times New Roman" w:eastAsia="NewStandard-Regular" w:hAnsi="Times New Roman"/>
          <w:sz w:val="24"/>
          <w:szCs w:val="24"/>
        </w:rPr>
        <w:t>Левой рукой ребенок берется за кончик носа, а правой рукой – за противоположное ухо. Одновременно отпуская ухо и нос, хлопает в ладоши. Затем положение рук следует поменять «с точностью до наоборот».</w:t>
      </w:r>
    </w:p>
    <w:p w:rsidR="00A67060" w:rsidRPr="00D31288" w:rsidRDefault="00A67060" w:rsidP="00E57583">
      <w:pPr>
        <w:autoSpaceDE w:val="0"/>
        <w:autoSpaceDN w:val="0"/>
        <w:adjustRightInd w:val="0"/>
        <w:ind w:firstLine="567"/>
        <w:contextualSpacing/>
        <w:rPr>
          <w:rFonts w:ascii="Times New Roman" w:eastAsia="NewStandard-Bold" w:hAnsi="Times New Roman"/>
          <w:b/>
          <w:bCs/>
          <w:i/>
          <w:sz w:val="24"/>
          <w:szCs w:val="24"/>
        </w:rPr>
      </w:pPr>
      <w:r w:rsidRPr="00D31288">
        <w:rPr>
          <w:rFonts w:ascii="Times New Roman" w:hAnsi="Times New Roman"/>
          <w:b/>
          <w:bCs/>
          <w:i/>
          <w:iCs/>
          <w:sz w:val="24"/>
          <w:szCs w:val="24"/>
        </w:rPr>
        <w:t xml:space="preserve">Упражнение 6 </w:t>
      </w:r>
      <w:r w:rsidRPr="00D31288">
        <w:rPr>
          <w:rFonts w:ascii="Times New Roman" w:eastAsia="NewStandard-Bold" w:hAnsi="Times New Roman"/>
          <w:b/>
          <w:bCs/>
          <w:i/>
          <w:sz w:val="24"/>
          <w:szCs w:val="24"/>
        </w:rPr>
        <w:t>«Голова - живот».</w:t>
      </w:r>
    </w:p>
    <w:p w:rsidR="00A67060" w:rsidRPr="00D31288" w:rsidRDefault="00A67060" w:rsidP="0076412E">
      <w:pPr>
        <w:autoSpaceDE w:val="0"/>
        <w:autoSpaceDN w:val="0"/>
        <w:adjustRightInd w:val="0"/>
        <w:contextualSpacing/>
        <w:rPr>
          <w:rFonts w:ascii="Times New Roman" w:eastAsia="NewStandard-Bold" w:hAnsi="Times New Roman"/>
          <w:bCs/>
          <w:sz w:val="24"/>
          <w:szCs w:val="24"/>
        </w:rPr>
      </w:pPr>
      <w:r w:rsidRPr="00D31288">
        <w:rPr>
          <w:rFonts w:ascii="Times New Roman" w:eastAsia="NewStandard-Bold" w:hAnsi="Times New Roman"/>
          <w:bCs/>
          <w:sz w:val="24"/>
          <w:szCs w:val="24"/>
          <w:u w:val="single"/>
        </w:rPr>
        <w:t>Инструкция:</w:t>
      </w:r>
      <w:r w:rsidR="001E39A4">
        <w:rPr>
          <w:rFonts w:ascii="Times New Roman" w:eastAsia="NewStandard-Bold" w:hAnsi="Times New Roman"/>
          <w:bCs/>
          <w:sz w:val="24"/>
          <w:szCs w:val="24"/>
          <w:u w:val="single"/>
        </w:rPr>
        <w:t xml:space="preserve"> </w:t>
      </w:r>
      <w:r w:rsidRPr="00D31288">
        <w:rPr>
          <w:rFonts w:ascii="Times New Roman" w:eastAsia="NewStandard-Bold" w:hAnsi="Times New Roman"/>
          <w:bCs/>
          <w:sz w:val="24"/>
          <w:szCs w:val="24"/>
        </w:rPr>
        <w:t>«Исходное положение – стоя. Одновременно делать поглаживающие движения по животу одной рукой, похлопывающие движения по голове – другой рукой. Затем поменять руки».</w:t>
      </w:r>
    </w:p>
    <w:p w:rsidR="00A67060" w:rsidRPr="00D31288" w:rsidRDefault="00A67060" w:rsidP="00E57583">
      <w:pPr>
        <w:autoSpaceDE w:val="0"/>
        <w:autoSpaceDN w:val="0"/>
        <w:adjustRightInd w:val="0"/>
        <w:ind w:firstLine="567"/>
        <w:contextualSpacing/>
        <w:rPr>
          <w:rFonts w:ascii="Times New Roman" w:eastAsia="NewStandard-Bold" w:hAnsi="Times New Roman"/>
          <w:b/>
          <w:bCs/>
          <w:sz w:val="24"/>
          <w:szCs w:val="24"/>
        </w:rPr>
      </w:pPr>
      <w:r w:rsidRPr="00D31288">
        <w:rPr>
          <w:rFonts w:ascii="Times New Roman" w:hAnsi="Times New Roman"/>
          <w:b/>
          <w:bCs/>
          <w:i/>
          <w:iCs/>
          <w:sz w:val="24"/>
          <w:szCs w:val="24"/>
        </w:rPr>
        <w:t xml:space="preserve">Упражнение 7 </w:t>
      </w:r>
      <w:r w:rsidRPr="00D31288">
        <w:rPr>
          <w:rFonts w:ascii="Times New Roman" w:eastAsia="NewStandard-Bold" w:hAnsi="Times New Roman"/>
          <w:b/>
          <w:bCs/>
          <w:i/>
          <w:sz w:val="24"/>
          <w:szCs w:val="24"/>
        </w:rPr>
        <w:t>«Скорая помощь».</w:t>
      </w:r>
    </w:p>
    <w:p w:rsidR="00A67060" w:rsidRPr="003F42DA" w:rsidRDefault="00A67060" w:rsidP="003F42DA">
      <w:pPr>
        <w:autoSpaceDE w:val="0"/>
        <w:autoSpaceDN w:val="0"/>
        <w:adjustRightInd w:val="0"/>
        <w:contextualSpacing/>
        <w:rPr>
          <w:rFonts w:ascii="Times New Roman" w:eastAsia="NewStandard-Regular" w:hAnsi="Times New Roman"/>
          <w:sz w:val="24"/>
          <w:szCs w:val="24"/>
        </w:rPr>
      </w:pPr>
      <w:r w:rsidRPr="00D31288">
        <w:rPr>
          <w:rFonts w:ascii="Times New Roman" w:eastAsia="NewStandard-Regular" w:hAnsi="Times New Roman"/>
          <w:sz w:val="24"/>
          <w:szCs w:val="24"/>
          <w:u w:val="single"/>
        </w:rPr>
        <w:t xml:space="preserve">Инструкция: </w:t>
      </w:r>
      <w:r w:rsidRPr="00D31288">
        <w:rPr>
          <w:rFonts w:ascii="Times New Roman" w:eastAsia="NewStandard-Regular" w:hAnsi="Times New Roman"/>
          <w:sz w:val="24"/>
          <w:szCs w:val="24"/>
        </w:rPr>
        <w:t xml:space="preserve">«Проговаривай вслух букву из верхнего ряда, а букву из нижнего - показывай движением руки: Л - левая рука поднимается, П - правая рука поднимается, В - обе руки поднимаются вверх. Упражнение нужно выполнять последовательно: от первой </w:t>
      </w:r>
      <w:r w:rsidRPr="00D31288">
        <w:rPr>
          <w:rFonts w:ascii="Times New Roman" w:eastAsia="NewStandard-Regular" w:hAnsi="Times New Roman"/>
          <w:sz w:val="24"/>
          <w:szCs w:val="24"/>
        </w:rPr>
        <w:lastRenderedPageBreak/>
        <w:t>буквы к последней, а затем от последней буквы к первой». Это упражнение можно выполнять перед уроками, контрольной и т.п. Буквенные ряды предъявляются на листе бумаги формата А4. Можно дать ребенку цветные карандаши, чтобы он раскрасил буквы из первого ряда, они станут яркими на фоне других букв.</w:t>
      </w:r>
    </w:p>
    <w:p w:rsidR="00A67060" w:rsidRDefault="00A67060" w:rsidP="00E57583">
      <w:pPr>
        <w:autoSpaceDE w:val="0"/>
        <w:autoSpaceDN w:val="0"/>
        <w:adjustRightInd w:val="0"/>
        <w:ind w:firstLine="567"/>
        <w:contextualSpacing/>
        <w:rPr>
          <w:rFonts w:ascii="Times New Roman" w:eastAsia="NewStandard-Regular" w:hAnsi="Times New Roman"/>
          <w:sz w:val="24"/>
          <w:szCs w:val="24"/>
        </w:rPr>
      </w:pPr>
      <w:r w:rsidRPr="00D31288">
        <w:rPr>
          <w:rFonts w:ascii="Times New Roman" w:eastAsia="NewStandard-Regular" w:hAnsi="Times New Roman"/>
          <w:sz w:val="24"/>
          <w:szCs w:val="24"/>
        </w:rPr>
        <w:t xml:space="preserve">Этот комплекс упражнений мы рекомендуем ребенку выполнять ежедневно утром и перед выполнением домашних уроков. Продолжительность – </w:t>
      </w:r>
      <w:r>
        <w:rPr>
          <w:rFonts w:ascii="Times New Roman" w:eastAsia="NewStandard-Regular" w:hAnsi="Times New Roman"/>
          <w:sz w:val="24"/>
          <w:szCs w:val="24"/>
        </w:rPr>
        <w:t>8-</w:t>
      </w:r>
      <w:r w:rsidRPr="00D31288">
        <w:rPr>
          <w:rFonts w:ascii="Times New Roman" w:eastAsia="NewStandard-Regular" w:hAnsi="Times New Roman"/>
          <w:sz w:val="24"/>
          <w:szCs w:val="24"/>
        </w:rPr>
        <w:t>10 мин.</w:t>
      </w:r>
    </w:p>
    <w:p w:rsidR="00904848" w:rsidRPr="00E57583" w:rsidRDefault="00904848" w:rsidP="00904848">
      <w:pPr>
        <w:pStyle w:val="1"/>
        <w:rPr>
          <w:rFonts w:ascii="Times New Roman" w:hAnsi="Times New Roman"/>
          <w:b w:val="0"/>
          <w:bCs w:val="0"/>
          <w:color w:val="000080"/>
          <w:kern w:val="0"/>
          <w:sz w:val="96"/>
          <w:szCs w:val="96"/>
          <w:lang w:eastAsia="ru-RU"/>
        </w:rPr>
      </w:pPr>
      <w:r w:rsidRPr="00E57583">
        <w:rPr>
          <w:rFonts w:ascii="Times New Roman" w:hAnsi="Times New Roman"/>
          <w:b w:val="0"/>
          <w:bCs w:val="0"/>
          <w:color w:val="000080"/>
          <w:kern w:val="0"/>
          <w:sz w:val="96"/>
          <w:szCs w:val="96"/>
          <w:lang w:eastAsia="ru-RU"/>
        </w:rPr>
        <w:t>А В П О Т Ш К</w:t>
      </w:r>
    </w:p>
    <w:p w:rsidR="00904848" w:rsidRDefault="00904848" w:rsidP="00904848">
      <w:pPr>
        <w:keepNext/>
        <w:jc w:val="left"/>
        <w:outlineLvl w:val="1"/>
        <w:rPr>
          <w:rFonts w:ascii="Times New Roman" w:eastAsia="Times New Roman" w:hAnsi="Times New Roman"/>
          <w:color w:val="FF0000"/>
          <w:sz w:val="96"/>
          <w:szCs w:val="96"/>
          <w:lang w:eastAsia="ru-RU"/>
        </w:rPr>
      </w:pPr>
      <w:r w:rsidRPr="00E57583">
        <w:rPr>
          <w:rFonts w:ascii="Times New Roman" w:eastAsia="Times New Roman" w:hAnsi="Times New Roman"/>
          <w:color w:val="FF0000"/>
          <w:sz w:val="96"/>
          <w:szCs w:val="96"/>
          <w:lang w:eastAsia="ru-RU"/>
        </w:rPr>
        <w:t xml:space="preserve">Л </w:t>
      </w:r>
      <w:proofErr w:type="spellStart"/>
      <w:r w:rsidRPr="00E57583">
        <w:rPr>
          <w:rFonts w:ascii="Times New Roman" w:eastAsia="Times New Roman" w:hAnsi="Times New Roman"/>
          <w:color w:val="FF0000"/>
          <w:sz w:val="96"/>
          <w:szCs w:val="96"/>
          <w:lang w:eastAsia="ru-RU"/>
        </w:rPr>
        <w:t>Л</w:t>
      </w:r>
      <w:proofErr w:type="spellEnd"/>
      <w:r w:rsidRPr="00E57583">
        <w:rPr>
          <w:rFonts w:ascii="Times New Roman" w:eastAsia="Times New Roman" w:hAnsi="Times New Roman"/>
          <w:color w:val="FF0000"/>
          <w:sz w:val="96"/>
          <w:szCs w:val="96"/>
          <w:lang w:eastAsia="ru-RU"/>
        </w:rPr>
        <w:t xml:space="preserve"> П В </w:t>
      </w:r>
      <w:proofErr w:type="gramStart"/>
      <w:r w:rsidRPr="00E57583">
        <w:rPr>
          <w:rFonts w:ascii="Times New Roman" w:eastAsia="Times New Roman" w:hAnsi="Times New Roman"/>
          <w:color w:val="FF0000"/>
          <w:sz w:val="96"/>
          <w:szCs w:val="96"/>
          <w:lang w:eastAsia="ru-RU"/>
        </w:rPr>
        <w:t>П</w:t>
      </w:r>
      <w:r w:rsidR="0055638D">
        <w:rPr>
          <w:rFonts w:ascii="Times New Roman" w:eastAsia="Times New Roman" w:hAnsi="Times New Roman"/>
          <w:color w:val="FF0000"/>
          <w:sz w:val="96"/>
          <w:szCs w:val="96"/>
          <w:lang w:eastAsia="ru-RU"/>
        </w:rPr>
        <w:t xml:space="preserve"> </w:t>
      </w:r>
      <w:r w:rsidRPr="00E57583">
        <w:rPr>
          <w:rFonts w:ascii="Times New Roman" w:eastAsia="Times New Roman" w:hAnsi="Times New Roman"/>
          <w:color w:val="FF0000"/>
          <w:sz w:val="96"/>
          <w:szCs w:val="96"/>
          <w:lang w:eastAsia="ru-RU"/>
        </w:rPr>
        <w:t xml:space="preserve"> </w:t>
      </w:r>
      <w:proofErr w:type="spellStart"/>
      <w:r w:rsidRPr="00E57583">
        <w:rPr>
          <w:rFonts w:ascii="Times New Roman" w:eastAsia="Times New Roman" w:hAnsi="Times New Roman"/>
          <w:color w:val="FF0000"/>
          <w:sz w:val="96"/>
          <w:szCs w:val="96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color w:val="FF0000"/>
          <w:sz w:val="144"/>
          <w:szCs w:val="20"/>
          <w:lang w:eastAsia="ru-RU"/>
        </w:rPr>
        <w:t xml:space="preserve"> </w:t>
      </w:r>
      <w:r w:rsidRPr="00E57583">
        <w:rPr>
          <w:rFonts w:ascii="Times New Roman" w:eastAsia="Times New Roman" w:hAnsi="Times New Roman"/>
          <w:color w:val="FF0000"/>
          <w:sz w:val="96"/>
          <w:szCs w:val="96"/>
          <w:lang w:eastAsia="ru-RU"/>
        </w:rPr>
        <w:t>В</w:t>
      </w:r>
    </w:p>
    <w:p w:rsidR="00E57583" w:rsidRPr="00E57583" w:rsidRDefault="00E57583" w:rsidP="00904848">
      <w:pPr>
        <w:keepNext/>
        <w:jc w:val="left"/>
        <w:outlineLvl w:val="1"/>
        <w:rPr>
          <w:rFonts w:ascii="Times New Roman" w:eastAsia="Times New Roman" w:hAnsi="Times New Roman"/>
          <w:color w:val="FF0000"/>
          <w:sz w:val="96"/>
          <w:szCs w:val="96"/>
          <w:lang w:eastAsia="ru-RU"/>
        </w:rPr>
      </w:pPr>
    </w:p>
    <w:p w:rsidR="00E57583" w:rsidRDefault="00904848" w:rsidP="00904848">
      <w:pPr>
        <w:jc w:val="left"/>
        <w:rPr>
          <w:rFonts w:ascii="Times New Roman" w:eastAsia="Times New Roman" w:hAnsi="Times New Roman"/>
          <w:color w:val="000080"/>
          <w:sz w:val="96"/>
          <w:szCs w:val="96"/>
          <w:lang w:eastAsia="ru-RU"/>
        </w:rPr>
      </w:pPr>
      <w:proofErr w:type="gramStart"/>
      <w:r w:rsidRPr="00E57583">
        <w:rPr>
          <w:rFonts w:ascii="Times New Roman" w:eastAsia="Times New Roman" w:hAnsi="Times New Roman"/>
          <w:color w:val="000080"/>
          <w:sz w:val="96"/>
          <w:szCs w:val="96"/>
          <w:lang w:eastAsia="ru-RU"/>
        </w:rPr>
        <w:t>В  Г</w:t>
      </w:r>
      <w:proofErr w:type="gramEnd"/>
      <w:r w:rsidRPr="00E57583">
        <w:rPr>
          <w:rFonts w:ascii="Times New Roman" w:eastAsia="Times New Roman" w:hAnsi="Times New Roman"/>
          <w:color w:val="000080"/>
          <w:sz w:val="96"/>
          <w:szCs w:val="96"/>
          <w:lang w:eastAsia="ru-RU"/>
        </w:rPr>
        <w:t xml:space="preserve">  Ш  З  Х  Е </w:t>
      </w:r>
      <w:r w:rsidR="0055638D">
        <w:rPr>
          <w:rFonts w:ascii="Times New Roman" w:eastAsia="Times New Roman" w:hAnsi="Times New Roman"/>
          <w:color w:val="000080"/>
          <w:sz w:val="96"/>
          <w:szCs w:val="96"/>
          <w:lang w:eastAsia="ru-RU"/>
        </w:rPr>
        <w:t xml:space="preserve"> </w:t>
      </w:r>
      <w:r w:rsidRPr="00E57583">
        <w:rPr>
          <w:rFonts w:ascii="Times New Roman" w:eastAsia="Times New Roman" w:hAnsi="Times New Roman"/>
          <w:color w:val="000080"/>
          <w:sz w:val="96"/>
          <w:szCs w:val="96"/>
          <w:lang w:eastAsia="ru-RU"/>
        </w:rPr>
        <w:t>У</w:t>
      </w:r>
    </w:p>
    <w:p w:rsidR="00904848" w:rsidRPr="00904848" w:rsidRDefault="00904848" w:rsidP="00904848">
      <w:pPr>
        <w:jc w:val="left"/>
        <w:rPr>
          <w:rFonts w:ascii="Times New Roman" w:eastAsia="Times New Roman" w:hAnsi="Times New Roman"/>
          <w:color w:val="000000"/>
          <w:sz w:val="96"/>
          <w:szCs w:val="20"/>
          <w:lang w:eastAsia="ru-RU"/>
        </w:rPr>
      </w:pPr>
      <w:proofErr w:type="gramStart"/>
      <w:r w:rsidRPr="00E57583">
        <w:rPr>
          <w:rFonts w:ascii="Times New Roman" w:eastAsia="Times New Roman" w:hAnsi="Times New Roman"/>
          <w:color w:val="FF0000"/>
          <w:sz w:val="96"/>
          <w:szCs w:val="96"/>
          <w:lang w:eastAsia="ru-RU"/>
        </w:rPr>
        <w:t>П  Л</w:t>
      </w:r>
      <w:proofErr w:type="gramEnd"/>
      <w:r w:rsidRPr="00E57583">
        <w:rPr>
          <w:rFonts w:ascii="Times New Roman" w:eastAsia="Times New Roman" w:hAnsi="Times New Roman"/>
          <w:color w:val="FF0000"/>
          <w:sz w:val="96"/>
          <w:szCs w:val="96"/>
          <w:lang w:eastAsia="ru-RU"/>
        </w:rPr>
        <w:t xml:space="preserve">  </w:t>
      </w:r>
      <w:proofErr w:type="spellStart"/>
      <w:r w:rsidRPr="00E57583">
        <w:rPr>
          <w:rFonts w:ascii="Times New Roman" w:eastAsia="Times New Roman" w:hAnsi="Times New Roman"/>
          <w:color w:val="FF0000"/>
          <w:sz w:val="96"/>
          <w:szCs w:val="96"/>
          <w:lang w:eastAsia="ru-RU"/>
        </w:rPr>
        <w:t>Л</w:t>
      </w:r>
      <w:proofErr w:type="spellEnd"/>
      <w:r w:rsidRPr="00E57583">
        <w:rPr>
          <w:rFonts w:ascii="Times New Roman" w:eastAsia="Times New Roman" w:hAnsi="Times New Roman"/>
          <w:color w:val="FF0000"/>
          <w:sz w:val="96"/>
          <w:szCs w:val="96"/>
          <w:lang w:eastAsia="ru-RU"/>
        </w:rPr>
        <w:t xml:space="preserve">  В  </w:t>
      </w:r>
      <w:proofErr w:type="spellStart"/>
      <w:r w:rsidRPr="00E57583">
        <w:rPr>
          <w:rFonts w:ascii="Times New Roman" w:eastAsia="Times New Roman" w:hAnsi="Times New Roman"/>
          <w:color w:val="FF0000"/>
          <w:sz w:val="96"/>
          <w:szCs w:val="96"/>
          <w:lang w:eastAsia="ru-RU"/>
        </w:rPr>
        <w:t>В</w:t>
      </w:r>
      <w:proofErr w:type="spellEnd"/>
      <w:r w:rsidRPr="00E57583">
        <w:rPr>
          <w:rFonts w:ascii="Times New Roman" w:eastAsia="Times New Roman" w:hAnsi="Times New Roman"/>
          <w:color w:val="FF0000"/>
          <w:sz w:val="96"/>
          <w:szCs w:val="96"/>
          <w:lang w:eastAsia="ru-RU"/>
        </w:rPr>
        <w:t xml:space="preserve">  Л </w:t>
      </w:r>
      <w:r w:rsidR="0055638D">
        <w:rPr>
          <w:rFonts w:ascii="Times New Roman" w:eastAsia="Times New Roman" w:hAnsi="Times New Roman"/>
          <w:color w:val="FF0000"/>
          <w:sz w:val="96"/>
          <w:szCs w:val="96"/>
          <w:lang w:eastAsia="ru-RU"/>
        </w:rPr>
        <w:t xml:space="preserve"> </w:t>
      </w:r>
      <w:bookmarkStart w:id="0" w:name="_GoBack"/>
      <w:bookmarkEnd w:id="0"/>
      <w:r w:rsidRPr="00E57583">
        <w:rPr>
          <w:rFonts w:ascii="Times New Roman" w:eastAsia="Times New Roman" w:hAnsi="Times New Roman"/>
          <w:color w:val="FF0000"/>
          <w:sz w:val="96"/>
          <w:szCs w:val="96"/>
          <w:lang w:eastAsia="ru-RU"/>
        </w:rPr>
        <w:t>П</w:t>
      </w:r>
    </w:p>
    <w:p w:rsidR="00A67060" w:rsidRDefault="00A67060" w:rsidP="00F72A47">
      <w:pPr>
        <w:autoSpaceDE w:val="0"/>
        <w:autoSpaceDN w:val="0"/>
        <w:adjustRightInd w:val="0"/>
        <w:rPr>
          <w:rFonts w:ascii="Times New Roman" w:eastAsia="NewStandard-Regular" w:hAnsi="Times New Roman"/>
          <w:sz w:val="24"/>
          <w:szCs w:val="24"/>
        </w:rPr>
      </w:pPr>
    </w:p>
    <w:sectPr w:rsidR="00A67060" w:rsidSect="00E5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tandard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Standard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5F0"/>
    <w:rsid w:val="00064EC3"/>
    <w:rsid w:val="000B2321"/>
    <w:rsid w:val="001107BD"/>
    <w:rsid w:val="00130BFD"/>
    <w:rsid w:val="0018105C"/>
    <w:rsid w:val="001E39A4"/>
    <w:rsid w:val="001F1534"/>
    <w:rsid w:val="00254AE6"/>
    <w:rsid w:val="002A6D32"/>
    <w:rsid w:val="002B2032"/>
    <w:rsid w:val="002B77D3"/>
    <w:rsid w:val="003021D3"/>
    <w:rsid w:val="00304406"/>
    <w:rsid w:val="00341B4F"/>
    <w:rsid w:val="00343E4A"/>
    <w:rsid w:val="003F42DA"/>
    <w:rsid w:val="00481C03"/>
    <w:rsid w:val="00544CC7"/>
    <w:rsid w:val="0055638D"/>
    <w:rsid w:val="00562BC6"/>
    <w:rsid w:val="005B3F0E"/>
    <w:rsid w:val="005F7C6E"/>
    <w:rsid w:val="0064549E"/>
    <w:rsid w:val="007413DC"/>
    <w:rsid w:val="0076412E"/>
    <w:rsid w:val="00792B13"/>
    <w:rsid w:val="007A59FF"/>
    <w:rsid w:val="007B13A2"/>
    <w:rsid w:val="00800AFB"/>
    <w:rsid w:val="00842B57"/>
    <w:rsid w:val="008A2456"/>
    <w:rsid w:val="008D545C"/>
    <w:rsid w:val="00904848"/>
    <w:rsid w:val="009656A5"/>
    <w:rsid w:val="009F5644"/>
    <w:rsid w:val="00A15183"/>
    <w:rsid w:val="00A67060"/>
    <w:rsid w:val="00AC7B0D"/>
    <w:rsid w:val="00AF059B"/>
    <w:rsid w:val="00B86ED5"/>
    <w:rsid w:val="00BF45F0"/>
    <w:rsid w:val="00C17D9E"/>
    <w:rsid w:val="00C52CA3"/>
    <w:rsid w:val="00D248FE"/>
    <w:rsid w:val="00D25C96"/>
    <w:rsid w:val="00D31288"/>
    <w:rsid w:val="00DD1948"/>
    <w:rsid w:val="00DD1E9F"/>
    <w:rsid w:val="00E57583"/>
    <w:rsid w:val="00E60CA5"/>
    <w:rsid w:val="00E85758"/>
    <w:rsid w:val="00F72A47"/>
    <w:rsid w:val="00F7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A485F"/>
  <w15:docId w15:val="{DA741D6D-ACCC-456A-9EF6-6B841B27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49E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048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1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10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0484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2CF7-168A-4850-8D26-152DB33E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cppisp</cp:lastModifiedBy>
  <cp:revision>19</cp:revision>
  <cp:lastPrinted>2018-03-02T12:58:00Z</cp:lastPrinted>
  <dcterms:created xsi:type="dcterms:W3CDTF">2018-02-04T17:54:00Z</dcterms:created>
  <dcterms:modified xsi:type="dcterms:W3CDTF">2022-02-09T06:35:00Z</dcterms:modified>
</cp:coreProperties>
</file>