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4B" w:rsidRDefault="008363A9" w:rsidP="0083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A9">
        <w:rPr>
          <w:rFonts w:ascii="Times New Roman" w:hAnsi="Times New Roman" w:cs="Times New Roman"/>
          <w:b/>
          <w:sz w:val="28"/>
          <w:szCs w:val="28"/>
        </w:rPr>
        <w:t>Что нам стоит дом построить!</w:t>
      </w:r>
    </w:p>
    <w:p w:rsidR="008363A9" w:rsidRDefault="008363A9" w:rsidP="008363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Интерактивная игра</w:t>
      </w:r>
    </w:p>
    <w:p w:rsidR="008363A9" w:rsidRDefault="008363A9" w:rsidP="008363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58A4" w:rsidRDefault="007558A4" w:rsidP="007558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Васина Татьяна Владимировна, </w:t>
      </w:r>
    </w:p>
    <w:p w:rsidR="007558A4" w:rsidRDefault="007558A4" w:rsidP="007558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методист</w:t>
      </w:r>
    </w:p>
    <w:p w:rsidR="007558A4" w:rsidRDefault="007558A4" w:rsidP="007558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444B2" w:rsidRDefault="000444B2" w:rsidP="0006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лист ватмана со схематичным изображением дома, в окне которого нарисована семья, бумажные «кирпичи» с надписями «слабослышащий ребенок</w:t>
      </w:r>
      <w:r w:rsidR="004669B1">
        <w:rPr>
          <w:rFonts w:ascii="Times New Roman" w:hAnsi="Times New Roman" w:cs="Times New Roman"/>
          <w:sz w:val="28"/>
          <w:szCs w:val="28"/>
        </w:rPr>
        <w:t xml:space="preserve"> и глухой ребенок</w:t>
      </w:r>
      <w:r>
        <w:rPr>
          <w:rFonts w:ascii="Times New Roman" w:hAnsi="Times New Roman" w:cs="Times New Roman"/>
          <w:sz w:val="28"/>
          <w:szCs w:val="28"/>
        </w:rPr>
        <w:t>», «слабовидящий ребенок</w:t>
      </w:r>
      <w:r w:rsidR="004669B1" w:rsidRPr="004669B1">
        <w:rPr>
          <w:rFonts w:ascii="Times New Roman" w:hAnsi="Times New Roman" w:cs="Times New Roman"/>
          <w:sz w:val="28"/>
          <w:szCs w:val="28"/>
        </w:rPr>
        <w:t xml:space="preserve"> </w:t>
      </w:r>
      <w:r w:rsidR="004669B1">
        <w:rPr>
          <w:rFonts w:ascii="Times New Roman" w:hAnsi="Times New Roman" w:cs="Times New Roman"/>
          <w:sz w:val="28"/>
          <w:szCs w:val="28"/>
        </w:rPr>
        <w:t>и слепой ребенок</w:t>
      </w:r>
      <w:r>
        <w:rPr>
          <w:rFonts w:ascii="Times New Roman" w:hAnsi="Times New Roman" w:cs="Times New Roman"/>
          <w:sz w:val="28"/>
          <w:szCs w:val="28"/>
        </w:rPr>
        <w:t xml:space="preserve">», «ребенок с ТНР», «ребенок с ЗПР», «ребенок с РАС», </w:t>
      </w:r>
      <w:r w:rsidR="004669B1">
        <w:rPr>
          <w:rFonts w:ascii="Times New Roman" w:hAnsi="Times New Roman" w:cs="Times New Roman"/>
          <w:sz w:val="28"/>
          <w:szCs w:val="28"/>
        </w:rPr>
        <w:t xml:space="preserve">«Ребенок с НОДА», «ребенок с интеллектуальными нарушениями», </w:t>
      </w:r>
      <w:r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0444B2" w:rsidRPr="000444B2" w:rsidRDefault="000444B2" w:rsidP="0006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A04" w:rsidRDefault="00065A04" w:rsidP="0006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B2">
        <w:rPr>
          <w:rFonts w:ascii="Times New Roman" w:hAnsi="Times New Roman" w:cs="Times New Roman"/>
          <w:sz w:val="28"/>
          <w:szCs w:val="28"/>
        </w:rPr>
        <w:t>По называемым признакам необходимо определить, к какой группе детей с ограниченными возможностями здоровья относится ребенок.</w:t>
      </w:r>
    </w:p>
    <w:p w:rsidR="000444B2" w:rsidRPr="00065A04" w:rsidRDefault="000444B2" w:rsidP="0006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74" w:rsidRPr="007D23C6" w:rsidRDefault="00702674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Ребенок с нарушением опорно-двигательного аппарата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могут наблюдаться нарушения речи.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повышен тонус в мышцах верхних и нижних конечностях.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Основными симптомами становятся нарушения артикуляционной и общей моторики.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нарушены пространственные представления и формирование схемы тела.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Отмечаются насильственные движения различных типов – так называемые гиперкинезы.</w:t>
      </w:r>
    </w:p>
    <w:p w:rsidR="00702674" w:rsidRPr="007D23C6" w:rsidRDefault="00702674" w:rsidP="00702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нарушены двигательные функции.</w:t>
      </w:r>
    </w:p>
    <w:p w:rsidR="00702674" w:rsidRPr="007D23C6" w:rsidRDefault="00702674" w:rsidP="0070267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63A9" w:rsidRPr="007D23C6" w:rsidRDefault="00702674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</w:t>
      </w:r>
      <w:r w:rsidR="00E51EC2" w:rsidRPr="007D23C6">
        <w:rPr>
          <w:rFonts w:ascii="Times New Roman" w:hAnsi="Times New Roman" w:cs="Times New Roman"/>
          <w:b/>
          <w:sz w:val="32"/>
          <w:szCs w:val="32"/>
        </w:rPr>
        <w:t>ебенок</w:t>
      </w:r>
      <w:r w:rsidRPr="007D23C6">
        <w:rPr>
          <w:rFonts w:ascii="Times New Roman" w:hAnsi="Times New Roman" w:cs="Times New Roman"/>
          <w:b/>
          <w:sz w:val="32"/>
          <w:szCs w:val="32"/>
        </w:rPr>
        <w:t xml:space="preserve"> с нарушением слуха</w:t>
      </w:r>
    </w:p>
    <w:p w:rsidR="008363A9" w:rsidRPr="007D23C6" w:rsidRDefault="008363A9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В течение первых двух лет ребенок не начинает произносить отдельные слова и фразы.</w:t>
      </w:r>
    </w:p>
    <w:p w:rsidR="008363A9" w:rsidRPr="007D23C6" w:rsidRDefault="008363A9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 xml:space="preserve">В год ребенок не реагирует на простые просьбы типа «дай мне </w:t>
      </w:r>
      <w:r w:rsidR="00D459B0" w:rsidRPr="007D23C6">
        <w:rPr>
          <w:rFonts w:ascii="Times New Roman" w:hAnsi="Times New Roman" w:cs="Times New Roman"/>
          <w:sz w:val="32"/>
          <w:szCs w:val="32"/>
        </w:rPr>
        <w:t>и</w:t>
      </w:r>
      <w:r w:rsidRPr="007D23C6">
        <w:rPr>
          <w:rFonts w:ascii="Times New Roman" w:hAnsi="Times New Roman" w:cs="Times New Roman"/>
          <w:sz w:val="32"/>
          <w:szCs w:val="32"/>
        </w:rPr>
        <w:t>грушку».</w:t>
      </w:r>
    </w:p>
    <w:p w:rsidR="008363A9" w:rsidRPr="007D23C6" w:rsidRDefault="00D459B0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В 6 месяцев ребенок не реагирует, когда его называют по имени.</w:t>
      </w:r>
    </w:p>
    <w:p w:rsidR="00D459B0" w:rsidRPr="007D23C6" w:rsidRDefault="00D459B0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постоянно трогает свои уши.</w:t>
      </w:r>
    </w:p>
    <w:p w:rsidR="00D459B0" w:rsidRPr="007D23C6" w:rsidRDefault="00D459B0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не реагирует на внезапные или громкие звуки и не может определить их источник.</w:t>
      </w:r>
    </w:p>
    <w:p w:rsidR="00D459B0" w:rsidRPr="007D23C6" w:rsidRDefault="00D459B0" w:rsidP="00836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нуждается в высоком уровне громкости повседневных звуков.</w:t>
      </w:r>
    </w:p>
    <w:p w:rsidR="008363A9" w:rsidRPr="007D23C6" w:rsidRDefault="008363A9" w:rsidP="00836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3A9" w:rsidRPr="007D23C6" w:rsidRDefault="00702674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</w:t>
      </w:r>
      <w:r w:rsidR="00E51EC2" w:rsidRPr="007D23C6">
        <w:rPr>
          <w:rFonts w:ascii="Times New Roman" w:hAnsi="Times New Roman" w:cs="Times New Roman"/>
          <w:b/>
          <w:sz w:val="32"/>
          <w:szCs w:val="32"/>
        </w:rPr>
        <w:t>ебенок</w:t>
      </w:r>
      <w:r w:rsidRPr="007D23C6">
        <w:rPr>
          <w:rFonts w:ascii="Times New Roman" w:hAnsi="Times New Roman" w:cs="Times New Roman"/>
          <w:b/>
          <w:sz w:val="32"/>
          <w:szCs w:val="32"/>
        </w:rPr>
        <w:t xml:space="preserve"> с нарушением зрения</w:t>
      </w:r>
    </w:p>
    <w:p w:rsidR="00D459B0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наблюдается позднее появление речи, ограниченность словаря.</w:t>
      </w:r>
    </w:p>
    <w:p w:rsidR="00E51EC2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Навыки самообслуживания у ребенка формируются с задержкой.</w:t>
      </w:r>
    </w:p>
    <w:p w:rsidR="00E51EC2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испытывает трудности в игровой и учебной деятельности.</w:t>
      </w:r>
    </w:p>
    <w:p w:rsidR="00E51EC2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отмечается моторная неловкость, неуклюжесть, проблемы с координацией движений.</w:t>
      </w:r>
    </w:p>
    <w:p w:rsidR="00E51EC2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снижена двигательная активность.</w:t>
      </w:r>
    </w:p>
    <w:p w:rsidR="00E51EC2" w:rsidRPr="007D23C6" w:rsidRDefault="00E51EC2" w:rsidP="00D459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снижена острота зрения.</w:t>
      </w:r>
    </w:p>
    <w:p w:rsidR="008363A9" w:rsidRPr="007D23C6" w:rsidRDefault="008363A9" w:rsidP="00836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63A9" w:rsidRPr="007D23C6" w:rsidRDefault="00E51EC2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Ребенок</w:t>
      </w:r>
      <w:r w:rsidR="008363A9" w:rsidRPr="007D23C6">
        <w:rPr>
          <w:rFonts w:ascii="Times New Roman" w:hAnsi="Times New Roman" w:cs="Times New Roman"/>
          <w:b/>
          <w:sz w:val="32"/>
          <w:szCs w:val="32"/>
        </w:rPr>
        <w:t xml:space="preserve"> с тяжелыми нарушениями речи</w:t>
      </w:r>
    </w:p>
    <w:p w:rsidR="00E51EC2" w:rsidRPr="007D23C6" w:rsidRDefault="00C671E4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отсутствует реакция на речь окружающих.</w:t>
      </w:r>
    </w:p>
    <w:p w:rsidR="00C671E4" w:rsidRPr="007D23C6" w:rsidRDefault="00C671E4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младенца повышенное слюноотделение, частые и продолжительные срыгивания даже после 3 – 4 месяцев.</w:t>
      </w:r>
    </w:p>
    <w:p w:rsidR="00C671E4" w:rsidRPr="007D23C6" w:rsidRDefault="00C671E4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вялая мимика или, наобор</w:t>
      </w:r>
      <w:r w:rsidR="0088758C" w:rsidRPr="007D23C6">
        <w:rPr>
          <w:rFonts w:ascii="Times New Roman" w:hAnsi="Times New Roman" w:cs="Times New Roman"/>
          <w:sz w:val="32"/>
          <w:szCs w:val="32"/>
        </w:rPr>
        <w:t>о</w:t>
      </w:r>
      <w:r w:rsidRPr="007D23C6">
        <w:rPr>
          <w:rFonts w:ascii="Times New Roman" w:hAnsi="Times New Roman" w:cs="Times New Roman"/>
          <w:sz w:val="32"/>
          <w:szCs w:val="32"/>
        </w:rPr>
        <w:t>т, напряженное выражение лица, повышенный тонус мышц рук и ног.</w:t>
      </w:r>
    </w:p>
    <w:p w:rsidR="0088758C" w:rsidRPr="007D23C6" w:rsidRDefault="0088758C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 xml:space="preserve">У младенца отсутствует </w:t>
      </w:r>
      <w:proofErr w:type="spellStart"/>
      <w:r w:rsidRPr="007D23C6">
        <w:rPr>
          <w:rFonts w:ascii="Times New Roman" w:hAnsi="Times New Roman" w:cs="Times New Roman"/>
          <w:sz w:val="32"/>
          <w:szCs w:val="32"/>
        </w:rPr>
        <w:t>гуление</w:t>
      </w:r>
      <w:proofErr w:type="spellEnd"/>
      <w:r w:rsidRPr="007D23C6">
        <w:rPr>
          <w:rFonts w:ascii="Times New Roman" w:hAnsi="Times New Roman" w:cs="Times New Roman"/>
          <w:sz w:val="32"/>
          <w:szCs w:val="32"/>
        </w:rPr>
        <w:t xml:space="preserve"> и лепет или они появляются поздно.</w:t>
      </w:r>
    </w:p>
    <w:p w:rsidR="0088758C" w:rsidRPr="007D23C6" w:rsidRDefault="0088758C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К полутора годам ребенок не произносит никаких слов, а фразовая речь не проявляется и в 3 года.</w:t>
      </w:r>
    </w:p>
    <w:p w:rsidR="0088758C" w:rsidRPr="007D23C6" w:rsidRDefault="0088758C" w:rsidP="00C67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нарушено подвижность речевых мышц.</w:t>
      </w:r>
    </w:p>
    <w:p w:rsidR="008363A9" w:rsidRPr="007D23C6" w:rsidRDefault="008363A9" w:rsidP="00836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7FEA" w:rsidRPr="007D23C6" w:rsidRDefault="0088758C" w:rsidP="004F7F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Ребенок</w:t>
      </w:r>
      <w:r w:rsidR="008363A9" w:rsidRPr="007D23C6">
        <w:rPr>
          <w:rFonts w:ascii="Times New Roman" w:hAnsi="Times New Roman" w:cs="Times New Roman"/>
          <w:b/>
          <w:sz w:val="32"/>
          <w:szCs w:val="32"/>
        </w:rPr>
        <w:t xml:space="preserve"> с задержкой психического развития</w:t>
      </w:r>
      <w:r w:rsidR="008363A9" w:rsidRPr="007D23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E23" w:rsidRPr="007D23C6" w:rsidRDefault="001B0E23" w:rsidP="004F7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отмечается мозаичность в развитии всех компонентов психической деятельности.</w:t>
      </w:r>
    </w:p>
    <w:p w:rsidR="001B0E23" w:rsidRPr="007D23C6" w:rsidRDefault="001B0E23" w:rsidP="001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наблюдается личностная незрелость.</w:t>
      </w:r>
    </w:p>
    <w:p w:rsidR="0088758C" w:rsidRPr="007D23C6" w:rsidRDefault="001B0E23" w:rsidP="001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замедлены процесс</w:t>
      </w:r>
      <w:r w:rsidR="004403B8" w:rsidRPr="007D23C6">
        <w:rPr>
          <w:rFonts w:ascii="Times New Roman" w:hAnsi="Times New Roman" w:cs="Times New Roman"/>
          <w:sz w:val="32"/>
          <w:szCs w:val="32"/>
        </w:rPr>
        <w:t>ы</w:t>
      </w:r>
      <w:r w:rsidRPr="007D23C6">
        <w:rPr>
          <w:rFonts w:ascii="Times New Roman" w:hAnsi="Times New Roman" w:cs="Times New Roman"/>
          <w:sz w:val="32"/>
          <w:szCs w:val="32"/>
        </w:rPr>
        <w:t xml:space="preserve"> переработки информации.</w:t>
      </w:r>
    </w:p>
    <w:p w:rsidR="001B0E23" w:rsidRPr="007D23C6" w:rsidRDefault="001B0E23" w:rsidP="001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нарушения познавательной деятельности имеют нестойкий характер.</w:t>
      </w:r>
    </w:p>
    <w:p w:rsidR="001B0E23" w:rsidRPr="007D23C6" w:rsidRDefault="001B0E23" w:rsidP="001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критичен к своей деятельности, может увидеть ошибку и исправить ее, способен принимать помощь, у него есть потенциал для</w:t>
      </w:r>
      <w:r w:rsidR="00CC2992" w:rsidRPr="007D23C6">
        <w:rPr>
          <w:rFonts w:ascii="Times New Roman" w:hAnsi="Times New Roman" w:cs="Times New Roman"/>
          <w:sz w:val="32"/>
          <w:szCs w:val="32"/>
        </w:rPr>
        <w:t xml:space="preserve"> развития психических процессов.</w:t>
      </w:r>
    </w:p>
    <w:p w:rsidR="00CC2992" w:rsidRPr="007D23C6" w:rsidRDefault="00CC2992" w:rsidP="001B0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При своевременной и адекватной коррекционной работе нарушение носит обратимый характер.</w:t>
      </w:r>
    </w:p>
    <w:p w:rsidR="008363A9" w:rsidRPr="007D23C6" w:rsidRDefault="008363A9" w:rsidP="00836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69B1" w:rsidRPr="007D23C6" w:rsidRDefault="007D23C6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>Ребенок с нарушением интеллекта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Игровая деятельность ребенка обеднена эмоциями.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В речи ребенка присутствуют шаблоны, штампы, персеверации – устойчивое повторение одной и той же фразы.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мыслит конкретно.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не критичен к результату своей деятельности.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не может перенести полученные знания на аналогичные задания.</w:t>
      </w:r>
    </w:p>
    <w:p w:rsidR="007D23C6" w:rsidRPr="007D23C6" w:rsidRDefault="007D23C6" w:rsidP="007D23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Тотальное нарушение всех компонентов психической деятельности.</w:t>
      </w:r>
    </w:p>
    <w:p w:rsidR="007D23C6" w:rsidRPr="007D23C6" w:rsidRDefault="007D23C6" w:rsidP="007D23C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63A9" w:rsidRPr="007D23C6" w:rsidRDefault="00D546EA" w:rsidP="008363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3C6">
        <w:rPr>
          <w:rFonts w:ascii="Times New Roman" w:hAnsi="Times New Roman" w:cs="Times New Roman"/>
          <w:b/>
          <w:sz w:val="32"/>
          <w:szCs w:val="32"/>
        </w:rPr>
        <w:t xml:space="preserve">Ребенок </w:t>
      </w:r>
      <w:r w:rsidR="008363A9" w:rsidRPr="007D23C6">
        <w:rPr>
          <w:rFonts w:ascii="Times New Roman" w:hAnsi="Times New Roman" w:cs="Times New Roman"/>
          <w:b/>
          <w:sz w:val="32"/>
          <w:szCs w:val="32"/>
        </w:rPr>
        <w:t>с расстройствами аутистического спектра</w:t>
      </w:r>
    </w:p>
    <w:p w:rsidR="00D546EA" w:rsidRPr="007D23C6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не реагирует, когда его называют по имени.</w:t>
      </w:r>
    </w:p>
    <w:p w:rsidR="00390D62" w:rsidRPr="007D23C6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 xml:space="preserve">Ребенок не говорит, или его речь </w:t>
      </w:r>
      <w:proofErr w:type="spellStart"/>
      <w:r w:rsidRPr="007D23C6">
        <w:rPr>
          <w:rFonts w:ascii="Times New Roman" w:hAnsi="Times New Roman" w:cs="Times New Roman"/>
          <w:sz w:val="32"/>
          <w:szCs w:val="32"/>
        </w:rPr>
        <w:t>эхолалична</w:t>
      </w:r>
      <w:proofErr w:type="spellEnd"/>
      <w:r w:rsidRPr="007D23C6">
        <w:rPr>
          <w:rFonts w:ascii="Times New Roman" w:hAnsi="Times New Roman" w:cs="Times New Roman"/>
          <w:sz w:val="32"/>
          <w:szCs w:val="32"/>
        </w:rPr>
        <w:t>.</w:t>
      </w:r>
    </w:p>
    <w:p w:rsidR="00390D62" w:rsidRPr="007D23C6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У ребенка отмечается необычная привязанность к предметам.</w:t>
      </w:r>
    </w:p>
    <w:p w:rsidR="00390D62" w:rsidRPr="007D23C6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не использует мимику и жесты, не интересуется играми других детей, не умеет просить.</w:t>
      </w:r>
    </w:p>
    <w:p w:rsidR="00390D62" w:rsidRPr="007D23C6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совершает повторяющиеся движения (машет руками, бегает по кругу, любит кружиться).</w:t>
      </w:r>
    </w:p>
    <w:p w:rsidR="00390D62" w:rsidRPr="00390D62" w:rsidRDefault="00390D62" w:rsidP="00390D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C6">
        <w:rPr>
          <w:rFonts w:ascii="Times New Roman" w:hAnsi="Times New Roman" w:cs="Times New Roman"/>
          <w:sz w:val="32"/>
          <w:szCs w:val="32"/>
        </w:rPr>
        <w:t>Ребенок избегает контакта глаз, с трудом переносит некоторые ощущения: шум, яркий свет, запахи, при</w:t>
      </w:r>
      <w:r>
        <w:rPr>
          <w:rFonts w:ascii="Times New Roman" w:hAnsi="Times New Roman" w:cs="Times New Roman"/>
          <w:sz w:val="28"/>
          <w:szCs w:val="28"/>
        </w:rPr>
        <w:t>косновения.</w:t>
      </w:r>
    </w:p>
    <w:sectPr w:rsidR="00390D62" w:rsidRPr="00390D62" w:rsidSect="007D23C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72" w:rsidRDefault="00077C72" w:rsidP="009B065A">
      <w:pPr>
        <w:spacing w:after="0" w:line="240" w:lineRule="auto"/>
      </w:pPr>
      <w:r>
        <w:separator/>
      </w:r>
    </w:p>
  </w:endnote>
  <w:endnote w:type="continuationSeparator" w:id="0">
    <w:p w:rsidR="00077C72" w:rsidRDefault="00077C72" w:rsidP="009B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495185"/>
      <w:docPartObj>
        <w:docPartGallery w:val="Page Numbers (Bottom of Page)"/>
        <w:docPartUnique/>
      </w:docPartObj>
    </w:sdtPr>
    <w:sdtEndPr/>
    <w:sdtContent>
      <w:p w:rsidR="009B065A" w:rsidRDefault="009B06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65A" w:rsidRDefault="009B06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72" w:rsidRDefault="00077C72" w:rsidP="009B065A">
      <w:pPr>
        <w:spacing w:after="0" w:line="240" w:lineRule="auto"/>
      </w:pPr>
      <w:r>
        <w:separator/>
      </w:r>
    </w:p>
  </w:footnote>
  <w:footnote w:type="continuationSeparator" w:id="0">
    <w:p w:rsidR="00077C72" w:rsidRDefault="00077C72" w:rsidP="009B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5AE"/>
    <w:multiLevelType w:val="hybridMultilevel"/>
    <w:tmpl w:val="0F6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B96"/>
    <w:multiLevelType w:val="hybridMultilevel"/>
    <w:tmpl w:val="1234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50D"/>
    <w:multiLevelType w:val="hybridMultilevel"/>
    <w:tmpl w:val="225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D6B"/>
    <w:multiLevelType w:val="hybridMultilevel"/>
    <w:tmpl w:val="7C5C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11B"/>
    <w:multiLevelType w:val="hybridMultilevel"/>
    <w:tmpl w:val="350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2C7B"/>
    <w:multiLevelType w:val="hybridMultilevel"/>
    <w:tmpl w:val="2E12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D6E"/>
    <w:multiLevelType w:val="hybridMultilevel"/>
    <w:tmpl w:val="C74C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4242"/>
    <w:multiLevelType w:val="hybridMultilevel"/>
    <w:tmpl w:val="49D2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F3E69"/>
    <w:multiLevelType w:val="hybridMultilevel"/>
    <w:tmpl w:val="E67E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48D2"/>
    <w:multiLevelType w:val="hybridMultilevel"/>
    <w:tmpl w:val="A28A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5"/>
    <w:rsid w:val="000444B2"/>
    <w:rsid w:val="00065A04"/>
    <w:rsid w:val="00077C72"/>
    <w:rsid w:val="001B0E23"/>
    <w:rsid w:val="00213AA2"/>
    <w:rsid w:val="00390D62"/>
    <w:rsid w:val="004403B8"/>
    <w:rsid w:val="004669B1"/>
    <w:rsid w:val="00492DB1"/>
    <w:rsid w:val="004F7FEA"/>
    <w:rsid w:val="00702674"/>
    <w:rsid w:val="007558A4"/>
    <w:rsid w:val="00775E4B"/>
    <w:rsid w:val="007D23C6"/>
    <w:rsid w:val="008363A9"/>
    <w:rsid w:val="0088758C"/>
    <w:rsid w:val="009B065A"/>
    <w:rsid w:val="00C32E70"/>
    <w:rsid w:val="00C671E4"/>
    <w:rsid w:val="00CC2992"/>
    <w:rsid w:val="00D459B0"/>
    <w:rsid w:val="00D546EA"/>
    <w:rsid w:val="00E51EC2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65E9"/>
  <w15:chartTrackingRefBased/>
  <w15:docId w15:val="{F9AC202E-1478-42BE-9966-141F9C3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65A"/>
  </w:style>
  <w:style w:type="paragraph" w:styleId="a6">
    <w:name w:val="footer"/>
    <w:basedOn w:val="a"/>
    <w:link w:val="a7"/>
    <w:uiPriority w:val="99"/>
    <w:unhideWhenUsed/>
    <w:rsid w:val="009B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65A"/>
  </w:style>
  <w:style w:type="paragraph" w:styleId="a8">
    <w:name w:val="Balloon Text"/>
    <w:basedOn w:val="a"/>
    <w:link w:val="a9"/>
    <w:uiPriority w:val="99"/>
    <w:semiHidden/>
    <w:unhideWhenUsed/>
    <w:rsid w:val="009B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6F74-94AE-4689-8C7F-4892D18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cppisp</cp:lastModifiedBy>
  <cp:revision>17</cp:revision>
  <cp:lastPrinted>2020-02-12T06:59:00Z</cp:lastPrinted>
  <dcterms:created xsi:type="dcterms:W3CDTF">2020-01-31T06:39:00Z</dcterms:created>
  <dcterms:modified xsi:type="dcterms:W3CDTF">2020-11-19T12:29:00Z</dcterms:modified>
</cp:coreProperties>
</file>