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EDB5E" w14:textId="77777777" w:rsidR="000D3E85" w:rsidRDefault="000D3E85" w:rsidP="000D3E8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В завершении Всероссийской недели родительской компетентности </w:t>
      </w:r>
      <w:r>
        <w:rPr>
          <w:rFonts w:ascii="Times New Roman" w:hAnsi="Times New Roman"/>
          <w:b/>
          <w:sz w:val="28"/>
          <w:highlight w:val="white"/>
        </w:rPr>
        <w:t>19.10.2023 года</w:t>
      </w:r>
      <w:r>
        <w:rPr>
          <w:rFonts w:ascii="Times New Roman" w:hAnsi="Times New Roman"/>
          <w:sz w:val="28"/>
          <w:highlight w:val="white"/>
        </w:rPr>
        <w:t xml:space="preserve"> специалисты ГАУ ВО ЦППМС "Вязниковского филиала" совместно с отделом опеки и попечительства администрации Вязниковского района провели семинар-практикум "Детско-родительские отношения в замещающей семье. Психолого-педагогические основы взаимодействия родителей с приёмными детьми".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Участники семинара проявили заинтересованность в диалоге со специалистами. Замещающие родители выразили готовность и желание продолжить сотрудничество с нашим центром.</w:t>
      </w:r>
    </w:p>
    <w:p w14:paraId="52CE8EDC" w14:textId="233E61DD" w:rsidR="00AB2030" w:rsidRDefault="000D3E85">
      <w:r>
        <w:rPr>
          <w:noProof/>
        </w:rPr>
        <w:drawing>
          <wp:inline distT="0" distB="0" distL="0" distR="0" wp14:anchorId="2B3D14C2" wp14:editId="6152162A">
            <wp:extent cx="5288281" cy="6606541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288281" cy="660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CEC"/>
    <w:rsid w:val="000D3E85"/>
    <w:rsid w:val="004A3CEC"/>
    <w:rsid w:val="00AB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22C9140-5AC8-4DFF-9934-B925489E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3E85"/>
    <w:pPr>
      <w:spacing w:after="0" w:line="276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CPPISP</cp:lastModifiedBy>
  <cp:revision>2</cp:revision>
  <dcterms:created xsi:type="dcterms:W3CDTF">2023-10-19T13:48:00Z</dcterms:created>
  <dcterms:modified xsi:type="dcterms:W3CDTF">2023-10-19T13:49:00Z</dcterms:modified>
</cp:coreProperties>
</file>