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18" w:rsidRPr="00CC4E18" w:rsidRDefault="00CC4E18" w:rsidP="00CC4E18">
      <w:pPr>
        <w:pBdr>
          <w:bottom w:val="single" w:sz="12" w:space="10" w:color="EAF2F5"/>
        </w:pBdr>
        <w:spacing w:after="225" w:line="495" w:lineRule="atLeast"/>
        <w:textAlignment w:val="baseline"/>
        <w:outlineLvl w:val="0"/>
        <w:rPr>
          <w:rFonts w:ascii="Arial" w:eastAsia="Times New Roman" w:hAnsi="Arial" w:cs="Arial"/>
          <w:color w:val="323232"/>
          <w:kern w:val="36"/>
          <w:sz w:val="42"/>
          <w:szCs w:val="42"/>
          <w:lang w:eastAsia="ru-RU"/>
        </w:rPr>
      </w:pPr>
      <w:r w:rsidRPr="00CC4E18">
        <w:rPr>
          <w:rFonts w:ascii="Arial" w:eastAsia="Times New Roman" w:hAnsi="Arial" w:cs="Arial"/>
          <w:color w:val="323232"/>
          <w:kern w:val="36"/>
          <w:sz w:val="42"/>
          <w:szCs w:val="42"/>
          <w:lang w:eastAsia="ru-RU"/>
        </w:rPr>
        <w:t>Когда ребенок вам врет</w:t>
      </w:r>
      <w:bookmarkStart w:id="0" w:name="_GoBack"/>
      <w:bookmarkEnd w:id="0"/>
    </w:p>
    <w:p w:rsidR="00CC4E18" w:rsidRPr="00CC4E18" w:rsidRDefault="00CC4E18" w:rsidP="00CC4E18">
      <w:pPr>
        <w:spacing w:after="0" w:line="240" w:lineRule="auto"/>
        <w:textAlignment w:val="baseline"/>
        <w:rPr>
          <w:rFonts w:ascii="Helvetica" w:eastAsia="Times New Roman" w:hAnsi="Helvetica" w:cs="Helvetica"/>
          <w:color w:val="323232"/>
          <w:sz w:val="23"/>
          <w:szCs w:val="23"/>
          <w:lang w:eastAsia="ru-RU"/>
        </w:rPr>
      </w:pPr>
    </w:p>
    <w:p w:rsidR="00CC4E18" w:rsidRPr="00CC4E18" w:rsidRDefault="00CC4E18" w:rsidP="00CC4E18">
      <w:pPr>
        <w:pBdr>
          <w:bottom w:val="single" w:sz="12" w:space="10" w:color="EAF2F5"/>
        </w:pBdr>
        <w:spacing w:after="0" w:line="210" w:lineRule="atLeast"/>
        <w:textAlignment w:val="baseline"/>
        <w:outlineLvl w:val="0"/>
        <w:rPr>
          <w:rFonts w:ascii="Arial" w:eastAsia="Times New Roman" w:hAnsi="Arial" w:cs="Arial"/>
          <w:color w:val="4D4D4D"/>
          <w:kern w:val="36"/>
          <w:sz w:val="18"/>
          <w:szCs w:val="18"/>
          <w:lang w:eastAsia="ru-RU"/>
        </w:rPr>
      </w:pPr>
      <w:r w:rsidRPr="00CC4E18">
        <w:rPr>
          <w:rFonts w:ascii="Arial" w:eastAsia="Times New Roman" w:hAnsi="Arial" w:cs="Arial"/>
          <w:color w:val="4D4D4D"/>
          <w:kern w:val="36"/>
          <w:sz w:val="18"/>
          <w:szCs w:val="18"/>
          <w:lang w:eastAsia="ru-RU"/>
        </w:rPr>
        <w:t>Если ребенок вас любит, это не значит, что он никогда не будет вам врать. И если дети вам врут, это не значит, что они вас не любят...</w:t>
      </w:r>
    </w:p>
    <w:p w:rsidR="00CC4E18" w:rsidRPr="00CC4E18" w:rsidRDefault="00CC4E18" w:rsidP="00CC4E18">
      <w:pPr>
        <w:spacing w:after="75" w:line="240" w:lineRule="auto"/>
        <w:textAlignment w:val="bottom"/>
        <w:rPr>
          <w:rFonts w:ascii="Arial" w:eastAsia="Times New Roman" w:hAnsi="Arial" w:cs="Arial"/>
          <w:color w:val="323232"/>
          <w:sz w:val="23"/>
          <w:szCs w:val="23"/>
          <w:lang w:eastAsia="ru-RU"/>
        </w:rPr>
      </w:pPr>
      <w:r w:rsidRPr="00CC4E18">
        <w:rPr>
          <w:rFonts w:ascii="Arial" w:eastAsia="Times New Roman" w:hAnsi="Arial" w:cs="Arial"/>
          <w:color w:val="323232"/>
          <w:sz w:val="23"/>
          <w:szCs w:val="23"/>
          <w:lang w:eastAsia="ru-RU"/>
        </w:rPr>
        <w:t xml:space="preserve"> 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Есть дети, склонные врать, и есть дети, врать не склонные. Похоже, что во многом они такие рождаются: вот этому соврать абсолютно легко и естественно, он врет, как дышит, и для него странно, что нужно себя ограничивать какой-то правдой в подборе слов, которые будут ему на пользу. А другому ребенку соврать так же больно, как ломать себя, у него врожденное чувство правды, ему трудно врать и он верит другим, потому что не понимает, как же можно говорить неправду. С другой стороны, очень велика роль взрослых: рядом с некоторыми родителями начинают врать даже дети с характером честных ангелов, а рядом с другими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вранье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прекращается, потому что рядом с ними врать и невозможно, и глупо, и неуместно.</w:t>
      </w:r>
    </w:p>
    <w:p w:rsidR="00CC4E18" w:rsidRPr="00CC4E18" w:rsidRDefault="00CC4E18" w:rsidP="00CC4E18">
      <w:pPr>
        <w:spacing w:before="225" w:after="225" w:line="285" w:lineRule="atLeast"/>
        <w:ind w:left="600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Итого: если ваш ребенок вам никогда не врет, возможно, это не ваша заслуга, а вам просто повезло. Аналогично, если ребенок вам врет, не ставьте крест ни на ребенке, ни на себе, как родителе: это еще ни о чем не говорит и причины этого не установит никто. Все, что можно и нужно делать, это искать решения. В любом случае у большинства нормальных родителей все неприятности с враньем детей прекращаются вместе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со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взрослением детей, поэтому делайте две вещи одновременно: спокойно ждите светлого будущего и энергично думайте, думайте, ищите лучшие решения.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Вначале общие рекомендации. Первая: </w:t>
      </w:r>
      <w:hyperlink r:id="rId5" w:tooltip="Статья: Как мы сами учим детей лгать" w:history="1">
        <w:r w:rsidRPr="00CC4E18">
          <w:rPr>
            <w:rFonts w:ascii="Arial" w:eastAsia="Times New Roman" w:hAnsi="Arial" w:cs="Arial"/>
            <w:color w:val="2B4FB9"/>
            <w:lang w:eastAsia="ru-RU"/>
          </w:rPr>
          <w:t>не устраивайте провокаций</w:t>
        </w:r>
      </w:hyperlink>
      <w:r w:rsidRPr="00CC4E18">
        <w:rPr>
          <w:rFonts w:ascii="Arial" w:eastAsia="Times New Roman" w:hAnsi="Arial" w:cs="Arial"/>
          <w:color w:val="323232"/>
          <w:lang w:eastAsia="ru-RU"/>
        </w:rPr>
        <w:t xml:space="preserve">. Если детей на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вранье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неутомимо ловить, поймать можно почти любого, а если ловить и добивать: "Ты врешь!", "Ты опять мне врешь!" - скорее всего, ваши дети вам уступят и согласятся с вами, что они патологические вруны. Не делайте так. Внушения "Ты всегда врешь!" или "Почему ты растешь таким лгуном!" - худшее, что вы можете рассказывать тем, кого вы воспитываете.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А как правильно?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Правильно начинать с самого банального - с личного примера. Если вы сами не любите врать и в вашем окружении естественно говорить правду, это хороший фон. Если же муж обманывает жену, встречаясь с другой женщиной, а сын это видит, если жена врет мужу, что денег у нее нет и ей нечего надеть, а дочка в курсе, если вы выбросили хомячка, но говорите, что "он сам убежал"... - в такой атмосфере трудно рассказывать детям, что врать не хорошо. Дети - наше зеркало. Начинайте жить максимально порядочно хотя бы для того, чтобы иметь меньше неприятностей от своих же детей, которые будут вас </w:t>
      </w:r>
      <w:proofErr w:type="spellStart"/>
      <w:r w:rsidRPr="00CC4E18">
        <w:rPr>
          <w:rFonts w:ascii="Arial" w:eastAsia="Times New Roman" w:hAnsi="Arial" w:cs="Arial"/>
          <w:color w:val="323232"/>
          <w:lang w:eastAsia="ru-RU"/>
        </w:rPr>
        <w:t>зеркалить</w:t>
      </w:r>
      <w:proofErr w:type="spellEnd"/>
      <w:r w:rsidRPr="00CC4E18">
        <w:rPr>
          <w:rFonts w:ascii="Arial" w:eastAsia="Times New Roman" w:hAnsi="Arial" w:cs="Arial"/>
          <w:color w:val="323232"/>
          <w:lang w:eastAsia="ru-RU"/>
        </w:rPr>
        <w:t>.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Следующее - менее очевидное и психологически тонкое решение, а именно "позитивный переводчик". Если брат с сестрой сидят вместе за компьютерными играми на фоне строжайшего запрета, обвинение их в нарушение запрета вызовут только вялое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вранье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что "мы вообще не подходили, а сейчас только почту проверяли". Возможно, ваш личный доверительный разговор с сыном приведет к лучшим результатам: "Володя, иди сюда, дай тебя обниму, за день по тебе и Насте соскучился. Слушай, у Насти все в порядке?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Ну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CC4E18">
        <w:rPr>
          <w:rFonts w:ascii="Arial" w:eastAsia="Times New Roman" w:hAnsi="Arial" w:cs="Arial"/>
          <w:color w:val="323232"/>
          <w:lang w:eastAsia="ru-RU"/>
        </w:rPr>
        <w:lastRenderedPageBreak/>
        <w:t>хорошо... Я видел, ты сидел с нею вместе за компьютером, и думаю, что ты это сделал не случайно. Я знаю, у нее сейчас непростая ситуация в школе, она сильно переживает, и побыть с тобой ей сейчас очень важно. Когда ты с нею рядом, я за нее спокоен. Ты только последи, чтобы она без тебя к играм не привязывалась, ей это совсем не нужно. Последишь за нею? Ну, спасибо. Попроси её ужин разогреть!"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И не важно, правда ли все то, что вы рассказали ему о Насте: врать ему уже не нужно, а ответственность за сестру вы очень красиво ему навесили. Ну и хорошо. Большая жизненная мудрость состоит в том, чтобы в сложных ситуациях дать ребенку заранее такие объяснения его поведения, где он не врун, а заботливый и ответственный человек. Иногда детей нужно спасать, и иногда вы придумаете красивое объяснение спорному поведению ребенка лучше него.</w:t>
      </w:r>
    </w:p>
    <w:p w:rsidR="00CC4E18" w:rsidRPr="00CC4E18" w:rsidRDefault="00CC4E18" w:rsidP="00CC4E18">
      <w:pPr>
        <w:spacing w:after="75" w:line="240" w:lineRule="auto"/>
        <w:textAlignment w:val="baseline"/>
        <w:rPr>
          <w:rFonts w:ascii="Arial" w:eastAsia="Times New Roman" w:hAnsi="Arial" w:cs="Arial"/>
          <w:color w:val="323232"/>
          <w:lang w:eastAsia="ru-RU"/>
        </w:rPr>
      </w:pPr>
      <w:hyperlink r:id="rId6" w:tgtFrame="_blank" w:history="1"/>
      <w:r w:rsidRPr="00CC4E18">
        <w:rPr>
          <w:rFonts w:ascii="Arial" w:eastAsia="Times New Roman" w:hAnsi="Arial" w:cs="Arial"/>
          <w:color w:val="323232"/>
          <w:lang w:eastAsia="ru-RU"/>
        </w:rPr>
        <w:t xml:space="preserve">Убирайте поводы для детского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вранья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. Если дочь смотрит ответ на калькуляторе и хитрит, что считала примеры сама, не торопитесь разбираться с ее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враньем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, вначале займитесь тем, чтобы научить ее хорошо считать.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Если на компьютере стоят игры и у детей есть к ним доступ, то дети будут в игры играть при любых ваших просьбах этого не делать: чтобы дети вам не врали, очистите компьютеры от игр и поставьте надежные пароли, чтобы дети имели доступ </w:t>
      </w:r>
      <w:hyperlink r:id="rId7" w:tooltip="Статья: Дети и компьютерные игры" w:history="1">
        <w:r w:rsidRPr="00CC4E18">
          <w:rPr>
            <w:rFonts w:ascii="Arial" w:eastAsia="Times New Roman" w:hAnsi="Arial" w:cs="Arial"/>
            <w:color w:val="2B4FB9"/>
            <w:lang w:eastAsia="ru-RU"/>
          </w:rPr>
          <w:t>только по вашему разрешению</w:t>
        </w:r>
      </w:hyperlink>
      <w:r w:rsidRPr="00CC4E18">
        <w:rPr>
          <w:rFonts w:ascii="Arial" w:eastAsia="Times New Roman" w:hAnsi="Arial" w:cs="Arial"/>
          <w:color w:val="323232"/>
          <w:lang w:eastAsia="ru-RU"/>
        </w:rPr>
        <w:t>. Не запрещайте то, что все равно проконтролировать не сможете: воспитание, как и политика, это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всегда искусство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возможного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. Не можете эффективно запретить - значит, лучше по-доброму разрешить. С другой стороны, когда есть возможность поставить нарушению надежный заслон - поставьте максимально надежный заслон и железный запрет, а не только увещевания и мягкие просьбы. Папа не обязан быть таким же мягким и понимающим, как мама, тем более что доброе слово и пистолет, как утверждал один мудрый человек, более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убедительны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>, чем просто доброе слово.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Еще тридцать лет назад в книге "Как относиться к себе и к людям" я сформулировал: "Врут тем, кому говорить правду опасно". Это полезное соображение, но не надейтесь, что если детей никогда ни за что не ругать, то они сразу и навсегда станут честными. Нет, дети могут врать из очень разных соображений и просто потому, что так делают все вокруг них, и если вы своим одобрением будете это подкреплять, то в обстановке полной безусловной любви у вас вырастут иногда вруны. Не надейтесь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на совсем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легкие решения. Если вы детей не просто растите, а еще и воспитываете, то детям с вами будет разговаривать иногда небезопасно. Вы будете оценивать их рассказы, вы не будете </w:t>
      </w:r>
      <w:proofErr w:type="spellStart"/>
      <w:r w:rsidRPr="00CC4E18">
        <w:rPr>
          <w:rFonts w:ascii="Arial" w:eastAsia="Times New Roman" w:hAnsi="Arial" w:cs="Arial"/>
          <w:color w:val="323232"/>
          <w:lang w:eastAsia="ru-RU"/>
        </w:rPr>
        <w:t>безоценочно</w:t>
      </w:r>
      <w:proofErr w:type="spell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принимать все, что слышите, потому что ваша задача - не просто контакт с детьми, но еще и их воспитание. В этом плане вам с детьми всегда будет трудно, и это нормально.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 такой ситуации вам неправильно снижать требовательность, ваше общее решение в другом: создавать атмосферу, когда детям не врать вам - по силам, когда жить честно - красиво и достойно, вы это в детях весело и активно поддерживаете, у вас в семье обстановка легкая, светлая и добрая (да? у вас именно так?), а с другой стороны, на их неправду у вас идет реакция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резкая и страшная.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Вранье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у вас недопустимо так же, как бить брата или сестру железной лопаткой по голове. Да? Ведь такого вы не допускали никогда?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И снова - спокойнее. Ваша резкая и страшная реакция никогда не должна быть импульсивной и необдуманной. Совершенно нормально не торопиться в ситуации, когда ребенок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может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как соврать, так и не соврать. Если вы решили, что тут разговор все-таки должен состояться, не ловите ребенка на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вранье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, лучше задайте вопрос раздумчиво и аккуратно: "Я хочу спросить тебя вот об этом... Ты не торопись мне отвечать, потому что ситуация не простая и лучше подумать. Дело в том, что если ты виновата, это не хорошо и тебе за это попадет. Но ведь это нормально,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всяко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бывает, я тебя все равно люблю. Может быть, ты и вовсе не виновата, тогда я тебя просто обниму и попрошу у тебя </w:t>
      </w:r>
      <w:r w:rsidRPr="00CC4E18">
        <w:rPr>
          <w:rFonts w:ascii="Arial" w:eastAsia="Times New Roman" w:hAnsi="Arial" w:cs="Arial"/>
          <w:color w:val="323232"/>
          <w:lang w:eastAsia="ru-RU"/>
        </w:rPr>
        <w:lastRenderedPageBreak/>
        <w:t>прощения, что о тебе плохо подумал. Но если ты вдруг ты соврешь, то есть подумаешь и решишь мне все-таки сказать неправду, это худшее что может произойти. Ты знаешь, как я на это реагирую, это будет просто конец света и катастрофа. Я тебе этого определенно не желаю. Подумай хорошо, что ты скажешь: есть в случившемся твоя вина или нет. Тебе пять минут; через пять минут подойди и расскажи мне все по правде".</w:t>
      </w:r>
    </w:p>
    <w:p w:rsidR="00CC4E18" w:rsidRPr="00CC4E18" w:rsidRDefault="00CC4E18" w:rsidP="00CC4E18">
      <w:pPr>
        <w:spacing w:before="225" w:after="225" w:line="285" w:lineRule="atLeast"/>
        <w:ind w:left="600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Учтите: как бы ни были вы убедительны, ребенку все равно такие сложные вещи понятно трудно. Страх нередко вырубает мышление, и если ребенок вас боится, он может просто не слышать вас, что бы вы ему ни говорили. Что тут делать? Иногда помогает специальная игра, где ребенок будет принимать решение вместе с вами, отвечая на интересные и сложные вопросы. Игра называется "Шпион" и играется так. Потребуется несколько чистых листов бумаги, хорошее настроение у всех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и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по крайней мере полчаса свободного времени.</w:t>
      </w:r>
    </w:p>
    <w:p w:rsidR="00CC4E18" w:rsidRPr="00CC4E18" w:rsidRDefault="00CC4E18" w:rsidP="00CC4E18">
      <w:pPr>
        <w:spacing w:after="75" w:line="240" w:lineRule="auto"/>
        <w:textAlignment w:val="baseline"/>
        <w:rPr>
          <w:rFonts w:ascii="Arial" w:eastAsia="Times New Roman" w:hAnsi="Arial" w:cs="Arial"/>
          <w:color w:val="323232"/>
          <w:lang w:eastAsia="ru-RU"/>
        </w:rPr>
      </w:pPr>
      <w:hyperlink r:id="rId8" w:history="1"/>
      <w:r w:rsidRPr="00CC4E18">
        <w:rPr>
          <w:rFonts w:ascii="Arial" w:eastAsia="Times New Roman" w:hAnsi="Arial" w:cs="Arial"/>
          <w:color w:val="323232"/>
          <w:lang w:eastAsia="ru-RU"/>
        </w:rPr>
        <w:t>Пусть вначале ребенок нарисует шпиона (можно Разведчика), которому приходится добывать секретную информацию в сложных условиях, и чтобы его не раскрыли. Отлично!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Теперь ребенок (возможно с вашей помощью) должен сделать список "От кого ты зависишь?". "Зависишь" - то есть чьи слова и решения могут серьезно влиять на тебя, создавать тебе трудности, чего-то тебя лишать или тебя обязывать. "От учительницы ты зависишь? От родителей? А от своих друзей?" В этом списке должны быть перечислены самые главные фигуры для ребенка числом от 7 до 12 человек, включая не только родителей и учителей, но и его друзей. Список лучше сделать по ранжиру, чтобы наверху были самые главные люди, от которых ребенок зависит больше всего. И не бойтесь обсудить с ребенком важный тезис: "Чтобы когда-то от этих людей защититься, иногда их бывает выгодно обманывать". Да, это реальность. Никто не обещал разведчику легкой жизни.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Интересно сделать дополнительный список: "Кто зависит от тебя, а ты от него не зависишь?" То есть на кого тебе легко влиять и кого ты никак не боишься, кто тебе ничего не сделает? Если в этом списке, скорее всего списке твоих друзей, окажутся хотя бы несколько человек, можно внести предложение: этих друзей не обманываем. Почему? Потому что им правду говорить не страшно, а по правде жить правильнее и легче. </w:t>
      </w:r>
    </w:p>
    <w:p w:rsidR="00CC4E18" w:rsidRPr="00CC4E18" w:rsidRDefault="00CC4E18" w:rsidP="00CC4E18">
      <w:pPr>
        <w:spacing w:before="225" w:after="225" w:line="285" w:lineRule="atLeast"/>
        <w:ind w:left="600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Тебя зовут гулять - не обязательно придумывать, что ты сейчас не можешь. Просто - сейчас не хочу!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А теперь нужно вернуться к первому списку-ранжиру и ответить на очень важный вопрос для настоящего Шпиона: "Кто внимательнее и быстрее догадается об обмане?" Бабушку - легко обмануть? А маму? А учительницу? По математике или химичку? А кто из твоих друзей доверчивый, а кто мгновенно тебя раскусит?</w:t>
      </w:r>
    </w:p>
    <w:p w:rsidR="00CC4E18" w:rsidRPr="00CC4E18" w:rsidRDefault="00CC4E18" w:rsidP="00CC4E18">
      <w:pPr>
        <w:spacing w:after="75" w:line="240" w:lineRule="auto"/>
        <w:textAlignment w:val="baseline"/>
        <w:rPr>
          <w:rFonts w:ascii="Arial" w:eastAsia="Times New Roman" w:hAnsi="Arial" w:cs="Arial"/>
          <w:color w:val="323232"/>
          <w:lang w:eastAsia="ru-RU"/>
        </w:rPr>
      </w:pPr>
      <w:hyperlink r:id="rId9" w:tgtFrame="_blank" w:history="1"/>
      <w:r w:rsidRPr="00CC4E18">
        <w:rPr>
          <w:rFonts w:ascii="Arial" w:eastAsia="Times New Roman" w:hAnsi="Arial" w:cs="Arial"/>
          <w:color w:val="323232"/>
          <w:lang w:eastAsia="ru-RU"/>
        </w:rPr>
        <w:t xml:space="preserve">Следующий список похожий, но про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другое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>: "А от кого будут максимальные неприятности от обмана?" Бабушка просто поругает и быстро простит, а вот с директрисой и папой шутки плохи... Это тоже нужно учитывать, а если объединить последние два списка, то получится очень важная информация: "Кого обманывать реально опасно". Реально опасно обманывать того, кто легко вас раскроет и устроит вам серьезные неприятности.</w:t>
      </w:r>
    </w:p>
    <w:p w:rsidR="00CC4E18" w:rsidRPr="00CC4E18" w:rsidRDefault="00CC4E18" w:rsidP="00CC4E18">
      <w:pPr>
        <w:spacing w:before="225" w:after="225" w:line="285" w:lineRule="atLeast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 xml:space="preserve">Но самым важным для вас, наверное, будет список последний. А именно, зачитав еще раз всех, кого уже записал ваш ребенок, вы спросите его: "Кто из этих людей тебя любит и действительно желает тебе добра?". На самом деле, это богатый и очень непростой вопрос... Папа ругается, а бабушка конфеты дает: значит ли это, что только бабушка тебя </w:t>
      </w:r>
      <w:r w:rsidRPr="00CC4E18">
        <w:rPr>
          <w:rFonts w:ascii="Arial" w:eastAsia="Times New Roman" w:hAnsi="Arial" w:cs="Arial"/>
          <w:color w:val="323232"/>
          <w:lang w:eastAsia="ru-RU"/>
        </w:rPr>
        <w:lastRenderedPageBreak/>
        <w:t>любит, а твой папа - нет? Этот список и этот ранжир, возможно, ребенок напишет не сразу и будет возвращаться к нему не раз, обдумывая его в разные годы с разными итогами. Однако главное, что должен услышать ваш ребенок, это правило "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Своих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- не обманывают". Полный те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кст пр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авила такой: "Тех, кто тебя любит и тебе желает добра, обманывать нельзя. Потому что они тебя любят, это свои люди, а своих - не обманывают. И еще потому, что, если ты обманываешь их, ты действуешь во вред себе. Да, ты спасаешь себя сейчас, но устраиваешь себе проблемы завтра. Если ты думаешь о своём завтра, то </w:t>
      </w:r>
      <w:proofErr w:type="gramStart"/>
      <w:r w:rsidRPr="00CC4E18">
        <w:rPr>
          <w:rFonts w:ascii="Arial" w:eastAsia="Times New Roman" w:hAnsi="Arial" w:cs="Arial"/>
          <w:color w:val="323232"/>
          <w:lang w:eastAsia="ru-RU"/>
        </w:rPr>
        <w:t>своих</w:t>
      </w:r>
      <w:proofErr w:type="gramEnd"/>
      <w:r w:rsidRPr="00CC4E18">
        <w:rPr>
          <w:rFonts w:ascii="Arial" w:eastAsia="Times New Roman" w:hAnsi="Arial" w:cs="Arial"/>
          <w:color w:val="323232"/>
          <w:lang w:eastAsia="ru-RU"/>
        </w:rPr>
        <w:t xml:space="preserve"> - не обманывают". Похоже, что это действительно очень важное правило.</w:t>
      </w:r>
    </w:p>
    <w:p w:rsidR="00CC4E18" w:rsidRPr="00CC4E18" w:rsidRDefault="00CC4E18" w:rsidP="00CC4E18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4E18" w:rsidRPr="00CC4E18" w:rsidRDefault="00CC4E18" w:rsidP="00CC4E1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t>Своих - не обманывают.</w:t>
      </w:r>
    </w:p>
    <w:p w:rsidR="00CC4E18" w:rsidRPr="00CC4E18" w:rsidRDefault="00CC4E18" w:rsidP="00CC4E18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23232"/>
          <w:lang w:eastAsia="ru-RU"/>
        </w:rPr>
      </w:pPr>
      <w:r w:rsidRPr="00CC4E18">
        <w:rPr>
          <w:rFonts w:ascii="Arial" w:eastAsia="Times New Roman" w:hAnsi="Arial" w:cs="Arial"/>
          <w:color w:val="3232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C776E2" w:rsidRPr="00CC4E18" w:rsidRDefault="00CC4E18"/>
    <w:sectPr w:rsidR="00C776E2" w:rsidRPr="00C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18"/>
    <w:rsid w:val="008316B6"/>
    <w:rsid w:val="00CC4E18"/>
    <w:rsid w:val="00D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E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E18"/>
  </w:style>
  <w:style w:type="paragraph" w:styleId="a4">
    <w:name w:val="Normal (Web)"/>
    <w:basedOn w:val="a"/>
    <w:uiPriority w:val="99"/>
    <w:semiHidden/>
    <w:unhideWhenUsed/>
    <w:rsid w:val="00CC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E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E18"/>
  </w:style>
  <w:style w:type="paragraph" w:styleId="a4">
    <w:name w:val="Normal (Web)"/>
    <w:basedOn w:val="a"/>
    <w:uiPriority w:val="99"/>
    <w:semiHidden/>
    <w:unhideWhenUsed/>
    <w:rsid w:val="00CC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521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6194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094">
                  <w:marLeft w:val="225"/>
                  <w:marRight w:val="0"/>
                  <w:marTop w:val="45"/>
                  <w:marBottom w:val="75"/>
                  <w:divBdr>
                    <w:top w:val="single" w:sz="6" w:space="0" w:color="C7CFDE"/>
                    <w:left w:val="single" w:sz="6" w:space="0" w:color="C7CFDE"/>
                    <w:bottom w:val="single" w:sz="6" w:space="0" w:color="C7CFDE"/>
                    <w:right w:val="single" w:sz="6" w:space="0" w:color="C7CFDE"/>
                  </w:divBdr>
                  <w:divsChild>
                    <w:div w:id="13896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2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7069">
                  <w:marLeft w:val="225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4AAEE"/>
                        <w:right w:val="none" w:sz="0" w:space="0" w:color="auto"/>
                      </w:divBdr>
                    </w:div>
                  </w:divsChild>
                </w:div>
                <w:div w:id="1980840123">
                  <w:marLeft w:val="225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4AAEE"/>
                        <w:right w:val="none" w:sz="0" w:space="0" w:color="auto"/>
                      </w:divBdr>
                    </w:div>
                  </w:divsChild>
                </w:div>
                <w:div w:id="2141456952">
                  <w:marLeft w:val="225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4AA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images/razvedchik_139676039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deti_i_kompyuternye_ig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.syntone.ru/book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os.ru/articles/view/kak_my_sami_uchim_detey_lg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yntone.ru/trainings/index.php?training_id=272&amp;amp;reflink=0b105a437e49830b47b97dd1b7a49d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2015-01-21T09:32:00Z</dcterms:created>
  <dcterms:modified xsi:type="dcterms:W3CDTF">2015-01-21T09:36:00Z</dcterms:modified>
</cp:coreProperties>
</file>