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244266060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3379B1" w:rsidRPr="00726F4F" w:rsidRDefault="003379B1" w:rsidP="0005161A">
          <w:pPr>
            <w:jc w:val="center"/>
          </w:pPr>
          <w:r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>Муниципальное бюджетное образовательное учреждение</w:t>
          </w:r>
        </w:p>
        <w:p w:rsidR="00B3693B" w:rsidRDefault="00B3693B" w:rsidP="003379B1">
          <w:pPr>
            <w:widowControl w:val="0"/>
            <w:suppressAutoHyphens/>
            <w:autoSpaceDN w:val="0"/>
            <w:spacing w:after="0" w:line="360" w:lineRule="auto"/>
            <w:ind w:left="-114"/>
            <w:jc w:val="center"/>
            <w:textAlignment w:val="baseline"/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</w:pPr>
          <w:r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 xml:space="preserve">«Лицей №1» Управления образования </w:t>
          </w:r>
        </w:p>
        <w:p w:rsidR="003379B1" w:rsidRDefault="00B3693B" w:rsidP="003379B1">
          <w:pPr>
            <w:widowControl w:val="0"/>
            <w:suppressAutoHyphens/>
            <w:autoSpaceDN w:val="0"/>
            <w:spacing w:after="0" w:line="360" w:lineRule="auto"/>
            <w:ind w:left="-114"/>
            <w:jc w:val="center"/>
            <w:textAlignment w:val="baseline"/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</w:pPr>
          <w:r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 xml:space="preserve">Администрации </w:t>
          </w:r>
          <w:r w:rsidR="00CB3604"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 xml:space="preserve">города </w:t>
          </w:r>
          <w:r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>Муром</w:t>
          </w:r>
          <w:r w:rsidR="003379B1">
            <w:rPr>
              <w:rFonts w:ascii="Times New Roman" w:eastAsia="Lucida Sans Unicode" w:hAnsi="Times New Roman" w:cs="Times New Roman CYR"/>
              <w:b/>
              <w:bCs/>
              <w:kern w:val="3"/>
              <w:sz w:val="28"/>
              <w:szCs w:val="28"/>
              <w:lang w:eastAsia="zh-CN" w:bidi="hi-IN"/>
            </w:rPr>
            <w:t xml:space="preserve"> Владимирской области</w:t>
          </w:r>
        </w:p>
        <w:p w:rsidR="00006BC6" w:rsidRDefault="00006BC6" w:rsidP="003379B1">
          <w:pPr>
            <w:widowControl w:val="0"/>
            <w:suppressAutoHyphens/>
            <w:autoSpaceDN w:val="0"/>
            <w:spacing w:after="0" w:line="360" w:lineRule="auto"/>
            <w:ind w:left="-114"/>
            <w:jc w:val="center"/>
            <w:textAlignment w:val="baseline"/>
            <w:rPr>
              <w:rFonts w:ascii="Times New Roman" w:eastAsia="Lucida Sans Unicode" w:hAnsi="Times New Roman" w:cs="Mangal"/>
              <w:kern w:val="3"/>
              <w:sz w:val="28"/>
              <w:szCs w:val="28"/>
              <w:lang w:eastAsia="zh-CN" w:bidi="hi-IN"/>
            </w:rPr>
          </w:pPr>
        </w:p>
        <w:p w:rsidR="003379B1" w:rsidRDefault="003379B1" w:rsidP="003379B1">
          <w:pPr>
            <w:spacing w:after="0" w:line="36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г.</w:t>
          </w:r>
          <w:r w:rsidR="00B3693B">
            <w:rPr>
              <w:rFonts w:ascii="Times New Roman" w:eastAsia="Times New Roman" w:hAnsi="Times New Roman" w:cs="Times New Roman"/>
              <w:sz w:val="24"/>
              <w:szCs w:val="24"/>
            </w:rPr>
            <w:t>Муром</w:t>
          </w:r>
        </w:p>
        <w:p w:rsidR="003379B1" w:rsidRDefault="003379B1" w:rsidP="003379B1">
          <w:pPr>
            <w:spacing w:after="0" w:line="36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ул. </w:t>
          </w:r>
          <w:r w:rsidR="00B3693B">
            <w:rPr>
              <w:rFonts w:ascii="Times New Roman" w:eastAsia="Times New Roman" w:hAnsi="Times New Roman" w:cs="Times New Roman"/>
              <w:sz w:val="24"/>
              <w:szCs w:val="24"/>
            </w:rPr>
            <w:t>Московская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</w:t>
          </w:r>
          <w:r w:rsidR="00B3693B">
            <w:rPr>
              <w:rFonts w:ascii="Times New Roman" w:eastAsia="Times New Roman" w:hAnsi="Times New Roman" w:cs="Times New Roman"/>
              <w:sz w:val="24"/>
              <w:szCs w:val="24"/>
            </w:rPr>
            <w:t>126а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, т. </w:t>
          </w:r>
          <w:r w:rsidR="00E30319" w:rsidRPr="00E30319">
            <w:rPr>
              <w:rFonts w:ascii="Times New Roman" w:eastAsia="Times New Roman" w:hAnsi="Times New Roman" w:cs="Times New Roman"/>
              <w:sz w:val="24"/>
              <w:szCs w:val="24"/>
            </w:rPr>
            <w:t>8(49234)4-03-02</w:t>
          </w:r>
        </w:p>
        <w:p w:rsidR="003379B1" w:rsidRDefault="003379B1" w:rsidP="00E30319">
          <w:pPr>
            <w:spacing w:after="0" w:line="240" w:lineRule="auto"/>
            <w:jc w:val="right"/>
            <w:rPr>
              <w:rFonts w:ascii="Times New Roman" w:eastAsia="Times New Roman" w:hAnsi="Times New Roman" w:cs="Times New Roman"/>
              <w:sz w:val="36"/>
              <w:szCs w:val="36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сайт:</w:t>
          </w:r>
          <w:r w:rsidR="00E30319" w:rsidRPr="00E30319">
            <w:t xml:space="preserve"> </w:t>
          </w:r>
          <w:r w:rsidR="00E30319" w:rsidRPr="00E30319">
            <w:rPr>
              <w:rFonts w:ascii="Times New Roman" w:eastAsia="Times New Roman" w:hAnsi="Times New Roman" w:cs="Times New Roman"/>
              <w:sz w:val="24"/>
              <w:szCs w:val="24"/>
            </w:rPr>
            <w:t>https://xn--1-itbifhkapr3a2a.xn--p1ai/</w:t>
          </w: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3379B1" w:rsidRDefault="003379B1" w:rsidP="003379B1">
          <w:pPr>
            <w:spacing w:line="240" w:lineRule="auto"/>
            <w:jc w:val="center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726F4F" w:rsidRDefault="00726F4F" w:rsidP="00A54914">
          <w:pPr>
            <w:spacing w:line="240" w:lineRule="auto"/>
            <w:rPr>
              <w:rFonts w:ascii="Times New Roman" w:eastAsia="Times New Roman" w:hAnsi="Times New Roman" w:cs="Times New Roman"/>
              <w:sz w:val="36"/>
              <w:szCs w:val="36"/>
            </w:rPr>
          </w:pPr>
        </w:p>
        <w:p w:rsidR="00CE32FD" w:rsidRPr="00B11865" w:rsidRDefault="00CE32FD" w:rsidP="00CE32FD">
          <w:pPr>
            <w:spacing w:after="0" w:line="360" w:lineRule="auto"/>
            <w:ind w:firstLine="851"/>
            <w:jc w:val="center"/>
            <w:rPr>
              <w:rFonts w:ascii="Times New Roman" w:hAnsi="Times New Roman" w:cs="Times New Roman"/>
              <w:b/>
              <w:i/>
              <w:color w:val="000000"/>
              <w:sz w:val="28"/>
              <w:szCs w:val="28"/>
              <w:shd w:val="clear" w:color="auto" w:fill="FFFFFF"/>
            </w:rPr>
          </w:pPr>
          <w:r w:rsidRPr="009A0E3C"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Театр т</w:t>
          </w:r>
          <w:r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ене</w:t>
          </w:r>
          <w:r w:rsidRPr="009A0E3C"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й</w:t>
          </w:r>
          <w:r>
            <w:rPr>
              <w:rFonts w:ascii="Times New Roman" w:hAnsi="Times New Roman" w:cs="Times New Roman"/>
              <w:b/>
              <w:i/>
              <w:color w:val="000000"/>
              <w:sz w:val="28"/>
              <w:szCs w:val="28"/>
              <w:shd w:val="clear" w:color="auto" w:fill="FFFFFF"/>
            </w:rPr>
            <w:t xml:space="preserve"> </w:t>
          </w:r>
          <w:r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как средство социализации </w:t>
          </w:r>
          <w:r w:rsidRPr="009A0E3C"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 детей-</w:t>
          </w:r>
          <w:r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инофонов в условиях образовательного пространства</w:t>
          </w:r>
          <w:r w:rsidR="001A78D5"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 и профилактики возникновения социальной дезадаптации и девиации</w:t>
          </w:r>
          <w:r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 xml:space="preserve">: </w:t>
          </w:r>
          <w:r w:rsidRPr="008C1553">
            <w:rPr>
              <w:rFonts w:ascii="Times New Roman" w:hAnsi="Times New Roman" w:cs="Times New Roman"/>
              <w:b/>
              <w:color w:val="000000"/>
              <w:sz w:val="28"/>
              <w:szCs w:val="28"/>
              <w:shd w:val="clear" w:color="auto" w:fill="FFFFFF"/>
            </w:rPr>
            <w:t>междисциплинарный подход.</w:t>
          </w:r>
        </w:p>
        <w:p w:rsidR="003379B1" w:rsidRDefault="003379B1" w:rsidP="003379B1">
          <w:pPr>
            <w:tabs>
              <w:tab w:val="left" w:pos="6060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40"/>
              <w:szCs w:val="40"/>
            </w:rPr>
          </w:pPr>
        </w:p>
        <w:p w:rsidR="00726F4F" w:rsidRDefault="00726F4F" w:rsidP="003379B1">
          <w:pPr>
            <w:tabs>
              <w:tab w:val="left" w:pos="6060"/>
            </w:tabs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40"/>
              <w:szCs w:val="40"/>
            </w:rPr>
          </w:pPr>
        </w:p>
        <w:p w:rsidR="003379B1" w:rsidRDefault="003379B1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Pr="00726F4F" w:rsidRDefault="008C0189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Борисова Светлана Вячеславовна</w:t>
          </w:r>
        </w:p>
        <w:p w:rsidR="003379B1" w:rsidRDefault="00726F4F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педагог-психолог высшей квалификационной категории </w:t>
          </w:r>
        </w:p>
        <w:p w:rsidR="008C0189" w:rsidRDefault="008C0189" w:rsidP="008C0189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b/>
              <w:sz w:val="28"/>
              <w:szCs w:val="28"/>
            </w:rPr>
            <w:t>Швецова Елена Владимировна</w:t>
          </w:r>
        </w:p>
        <w:p w:rsidR="00DE6BDB" w:rsidRDefault="00CB3604" w:rsidP="00A90998">
          <w:pPr>
            <w:pStyle w:val="TableParagraph"/>
            <w:ind w:left="0"/>
            <w:jc w:val="center"/>
            <w:rPr>
              <w:sz w:val="28"/>
              <w:szCs w:val="28"/>
              <w:lang w:bidi="ar-SA"/>
            </w:rPr>
          </w:pPr>
          <w:r>
            <w:rPr>
              <w:sz w:val="28"/>
              <w:szCs w:val="28"/>
              <w:lang w:bidi="ar-SA"/>
            </w:rPr>
            <w:t>у</w:t>
          </w:r>
          <w:r w:rsidR="00A90998" w:rsidRPr="00A90998">
            <w:rPr>
              <w:sz w:val="28"/>
              <w:szCs w:val="28"/>
              <w:lang w:bidi="ar-SA"/>
            </w:rPr>
            <w:t>читель технологии</w:t>
          </w:r>
          <w:r w:rsidR="00DE6BDB">
            <w:rPr>
              <w:sz w:val="28"/>
              <w:szCs w:val="28"/>
              <w:lang w:bidi="ar-SA"/>
            </w:rPr>
            <w:t xml:space="preserve"> и ИЗО</w:t>
          </w:r>
          <w:r w:rsidR="00A90998" w:rsidRPr="00A90998">
            <w:rPr>
              <w:sz w:val="28"/>
              <w:szCs w:val="28"/>
              <w:lang w:bidi="ar-SA"/>
            </w:rPr>
            <w:t xml:space="preserve"> высшей</w:t>
          </w:r>
          <w:r w:rsidR="00DE6BDB">
            <w:rPr>
              <w:sz w:val="28"/>
              <w:szCs w:val="28"/>
              <w:lang w:bidi="ar-SA"/>
            </w:rPr>
            <w:t xml:space="preserve"> </w:t>
          </w:r>
          <w:r w:rsidR="00DE6BDB">
            <w:rPr>
              <w:sz w:val="28"/>
              <w:szCs w:val="28"/>
            </w:rPr>
            <w:t>квалификационной</w:t>
          </w:r>
          <w:r w:rsidR="00A90998" w:rsidRPr="00A90998">
            <w:rPr>
              <w:sz w:val="28"/>
              <w:szCs w:val="28"/>
              <w:lang w:bidi="ar-SA"/>
            </w:rPr>
            <w:t xml:space="preserve"> категории, </w:t>
          </w:r>
        </w:p>
        <w:p w:rsidR="00A90998" w:rsidRPr="00A90998" w:rsidRDefault="00A90998" w:rsidP="00A90998">
          <w:pPr>
            <w:pStyle w:val="TableParagraph"/>
            <w:ind w:left="0"/>
            <w:jc w:val="center"/>
            <w:rPr>
              <w:sz w:val="28"/>
              <w:szCs w:val="28"/>
              <w:lang w:bidi="ar-SA"/>
            </w:rPr>
          </w:pPr>
          <w:r w:rsidRPr="00A90998">
            <w:rPr>
              <w:sz w:val="28"/>
              <w:szCs w:val="28"/>
              <w:lang w:bidi="ar-SA"/>
            </w:rPr>
            <w:t>тьют</w:t>
          </w:r>
          <w:r w:rsidR="00CB3604">
            <w:rPr>
              <w:sz w:val="28"/>
              <w:szCs w:val="28"/>
              <w:lang w:bidi="ar-SA"/>
            </w:rPr>
            <w:t>о</w:t>
          </w:r>
          <w:r w:rsidRPr="00A90998">
            <w:rPr>
              <w:sz w:val="28"/>
              <w:szCs w:val="28"/>
              <w:lang w:bidi="ar-SA"/>
            </w:rPr>
            <w:t>р дистанционного обучения детей с ОВЗ</w:t>
          </w:r>
          <w:r w:rsidR="00DE6BDB">
            <w:rPr>
              <w:sz w:val="28"/>
              <w:szCs w:val="28"/>
              <w:lang w:bidi="ar-SA"/>
            </w:rPr>
            <w:t>.</w:t>
          </w:r>
        </w:p>
        <w:p w:rsidR="008C0189" w:rsidRDefault="008C0189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tabs>
              <w:tab w:val="left" w:pos="60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3379B1" w:rsidRDefault="003379B1" w:rsidP="003379B1">
          <w:pPr>
            <w:spacing w:after="0" w:line="240" w:lineRule="auto"/>
            <w:ind w:left="2832" w:firstLine="708"/>
            <w:rPr>
              <w:rFonts w:ascii="Times New Roman" w:eastAsia="Times New Roman" w:hAnsi="Times New Roman" w:cs="Times New Roman"/>
              <w:sz w:val="24"/>
              <w:szCs w:val="28"/>
            </w:rPr>
          </w:pPr>
        </w:p>
        <w:p w:rsidR="00726F4F" w:rsidRPr="00726F4F" w:rsidRDefault="00125C53" w:rsidP="001A78D5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</w:rPr>
            <w:t xml:space="preserve">г. </w:t>
          </w:r>
          <w:r w:rsidR="008C0189">
            <w:rPr>
              <w:rFonts w:ascii="Times New Roman" w:eastAsia="Times New Roman" w:hAnsi="Times New Roman" w:cs="Times New Roman"/>
              <w:sz w:val="28"/>
              <w:szCs w:val="28"/>
            </w:rPr>
            <w:t>Муром</w:t>
          </w:r>
          <w:r>
            <w:rPr>
              <w:rFonts w:ascii="Times New Roman" w:eastAsia="Times New Roman" w:hAnsi="Times New Roman" w:cs="Times New Roman"/>
              <w:sz w:val="28"/>
              <w:szCs w:val="28"/>
            </w:rPr>
            <w:t>,</w:t>
          </w:r>
          <w:r w:rsidR="00726F4F">
            <w:rPr>
              <w:rFonts w:ascii="Times New Roman" w:eastAsia="Times New Roman" w:hAnsi="Times New Roman" w:cs="Times New Roman"/>
              <w:sz w:val="28"/>
              <w:szCs w:val="28"/>
            </w:rPr>
            <w:t xml:space="preserve"> 2021</w:t>
          </w:r>
          <w:r w:rsidR="00A44831">
            <w:rPr>
              <w:rFonts w:ascii="Times New Roman" w:eastAsia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3379B1" w:rsidRDefault="00726F4F" w:rsidP="00726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F4F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912154"/>
        <w:docPartObj>
          <w:docPartGallery w:val="Table of Contents"/>
          <w:docPartUnique/>
        </w:docPartObj>
      </w:sdtPr>
      <w:sdtEndPr/>
      <w:sdtContent>
        <w:p w:rsidR="00505DFF" w:rsidRPr="00505DFF" w:rsidRDefault="006A3A92" w:rsidP="00ED5FBD">
          <w:pPr>
            <w:pStyle w:val="afa"/>
            <w:spacing w:before="0" w:line="360" w:lineRule="auto"/>
            <w:rPr>
              <w:rFonts w:ascii="Times New Roman" w:hAnsi="Times New Roman" w:cs="Times New Roman"/>
              <w:b w:val="0"/>
              <w:noProof/>
              <w:color w:val="auto"/>
            </w:rPr>
          </w:pPr>
          <w:r>
            <w:fldChar w:fldCharType="begin"/>
          </w:r>
          <w:r w:rsidR="00505DFF">
            <w:instrText xml:space="preserve"> TOC \o "1-3" \h \z \u </w:instrText>
          </w:r>
          <w:r>
            <w:fldChar w:fldCharType="separate"/>
          </w:r>
          <w:hyperlink w:anchor="_Toc89106026" w:history="1">
            <w:r w:rsidR="00505DFF" w:rsidRPr="00505DFF">
              <w:rPr>
                <w:rStyle w:val="ad"/>
                <w:rFonts w:ascii="Times New Roman" w:hAnsi="Times New Roman" w:cs="Times New Roman"/>
                <w:b w:val="0"/>
                <w:noProof/>
                <w:color w:val="auto"/>
              </w:rPr>
              <w:t>У</w:t>
            </w:r>
            <w:r w:rsidR="00505DFF">
              <w:rPr>
                <w:rStyle w:val="ad"/>
                <w:rFonts w:ascii="Times New Roman" w:hAnsi="Times New Roman" w:cs="Times New Roman"/>
                <w:b w:val="0"/>
                <w:noProof/>
                <w:color w:val="auto"/>
              </w:rPr>
              <w:t>словия возникновения опыта</w:t>
            </w:r>
            <w:r w:rsidR="000B15DB">
              <w:rPr>
                <w:rStyle w:val="ad"/>
                <w:rFonts w:ascii="Times New Roman" w:hAnsi="Times New Roman" w:cs="Times New Roman"/>
                <w:b w:val="0"/>
                <w:noProof/>
                <w:color w:val="auto"/>
              </w:rPr>
              <w:t>………………………………………………….</w:t>
            </w:r>
            <w:r w:rsidRPr="00505DF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_Toc89106026 \h </w:instrText>
            </w:r>
            <w:r w:rsidRPr="00505DF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Pr="00505DF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C96933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3</w:t>
            </w:r>
            <w:r w:rsidRPr="00505DF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:rsidR="00505DFF" w:rsidRPr="00505DFF" w:rsidRDefault="00131F88" w:rsidP="00ED5FBD">
          <w:pPr>
            <w:pStyle w:val="13"/>
            <w:tabs>
              <w:tab w:val="right" w:leader="dot" w:pos="9203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27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ктуальность опыта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_Toc89106027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Pr="00505DFF" w:rsidRDefault="00131F88" w:rsidP="00ED5FBD">
          <w:pPr>
            <w:pStyle w:val="13"/>
            <w:tabs>
              <w:tab w:val="right" w:leader="dot" w:pos="9203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33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В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едущая педагогическая идея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_Toc89106033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Pr="00505DFF" w:rsidRDefault="00131F88">
          <w:pPr>
            <w:pStyle w:val="13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34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Н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овизна опыта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_Toc89106034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Pr="00505DFF" w:rsidRDefault="00131F88">
          <w:pPr>
            <w:pStyle w:val="13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35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еоретическая база опыта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_Toc89106035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Pr="00505DFF" w:rsidRDefault="00131F88">
          <w:pPr>
            <w:pStyle w:val="13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36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ехнология опыта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_Toc89106036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Pr="00505DFF" w:rsidRDefault="00131F88">
          <w:pPr>
            <w:pStyle w:val="13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45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Р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езультативность опыта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_Toc89106045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Pr="00505DFF" w:rsidRDefault="00131F88">
          <w:pPr>
            <w:pStyle w:val="13"/>
            <w:tabs>
              <w:tab w:val="right" w:leader="dot" w:pos="9203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89106053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А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дресная направленность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_Toc89106053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Default="00131F88">
          <w:pPr>
            <w:pStyle w:val="13"/>
            <w:tabs>
              <w:tab w:val="right" w:leader="dot" w:pos="9203"/>
            </w:tabs>
            <w:rPr>
              <w:noProof/>
            </w:rPr>
          </w:pPr>
          <w:hyperlink w:anchor="_Toc89106054" w:history="1">
            <w:r w:rsidR="00505DFF" w:rsidRPr="00505DFF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И</w:t>
            </w:r>
            <w:r w:rsidR="000B15DB">
              <w:rPr>
                <w:rStyle w:val="ad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спользуемые ресурсы</w:t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05DFF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_Toc89106054 \h </w:instrTex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9693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6A3A92" w:rsidRPr="00505D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05DFF" w:rsidRDefault="00131F88" w:rsidP="00ED5FBD">
          <w:pPr>
            <w:pStyle w:val="23"/>
            <w:tabs>
              <w:tab w:val="right" w:leader="dot" w:pos="9203"/>
            </w:tabs>
            <w:ind w:left="0"/>
            <w:rPr>
              <w:noProof/>
            </w:rPr>
          </w:pPr>
          <w:hyperlink w:anchor="_Toc89106063" w:history="1">
            <w:r w:rsidR="00ED5FBD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505DFF">
              <w:rPr>
                <w:noProof/>
                <w:webHidden/>
              </w:rPr>
              <w:tab/>
            </w:r>
            <w:r w:rsidR="006A3A92">
              <w:rPr>
                <w:noProof/>
                <w:webHidden/>
              </w:rPr>
              <w:fldChar w:fldCharType="begin"/>
            </w:r>
            <w:r w:rsidR="00505DFF">
              <w:rPr>
                <w:noProof/>
                <w:webHidden/>
              </w:rPr>
              <w:instrText xml:space="preserve"> PAGEREF _Toc89106063 \h </w:instrText>
            </w:r>
            <w:r w:rsidR="006A3A92">
              <w:rPr>
                <w:noProof/>
                <w:webHidden/>
              </w:rPr>
            </w:r>
            <w:r w:rsidR="006A3A92">
              <w:rPr>
                <w:noProof/>
                <w:webHidden/>
              </w:rPr>
              <w:fldChar w:fldCharType="separate"/>
            </w:r>
            <w:r w:rsidR="00C96933">
              <w:rPr>
                <w:noProof/>
                <w:webHidden/>
              </w:rPr>
              <w:t>33</w:t>
            </w:r>
            <w:r w:rsidR="006A3A92">
              <w:rPr>
                <w:noProof/>
                <w:webHidden/>
              </w:rPr>
              <w:fldChar w:fldCharType="end"/>
            </w:r>
          </w:hyperlink>
        </w:p>
        <w:p w:rsidR="00505DFF" w:rsidRDefault="006A3A92">
          <w:r>
            <w:fldChar w:fldCharType="end"/>
          </w:r>
        </w:p>
      </w:sdtContent>
    </w:sdt>
    <w:p w:rsidR="00726F4F" w:rsidRPr="00726F4F" w:rsidRDefault="00726F4F" w:rsidP="00726F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831" w:rsidRDefault="00A44831" w:rsidP="00DA3B70">
      <w:pPr>
        <w:shd w:val="clear" w:color="auto" w:fill="FFFFFF"/>
        <w:spacing w:after="240"/>
        <w:ind w:left="2832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4831" w:rsidRDefault="00A44831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 w:type="page"/>
      </w:r>
    </w:p>
    <w:p w:rsidR="00726F4F" w:rsidRPr="00750013" w:rsidRDefault="00726F4F" w:rsidP="00750013">
      <w:pPr>
        <w:pStyle w:val="1"/>
        <w:jc w:val="center"/>
        <w:rPr>
          <w:sz w:val="32"/>
          <w:szCs w:val="32"/>
        </w:rPr>
      </w:pPr>
      <w:bookmarkStart w:id="0" w:name="_Toc89106026"/>
      <w:r w:rsidRPr="00750013">
        <w:rPr>
          <w:sz w:val="32"/>
          <w:szCs w:val="32"/>
        </w:rPr>
        <w:lastRenderedPageBreak/>
        <w:t>УСЛОВИЯ ВОЗНИКНОВЕНИЯ ОПЫТА</w:t>
      </w:r>
      <w:bookmarkEnd w:id="0"/>
    </w:p>
    <w:p w:rsidR="001A78D5" w:rsidRDefault="001A78D5" w:rsidP="001A78D5">
      <w:pPr>
        <w:pStyle w:val="article-renderblock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EastAsia"/>
          <w:iCs/>
          <w:color w:val="000000"/>
          <w:sz w:val="28"/>
          <w:szCs w:val="28"/>
        </w:rPr>
      </w:pPr>
      <w:r w:rsidRPr="001A78D5">
        <w:rPr>
          <w:rFonts w:eastAsiaTheme="minorEastAsia"/>
          <w:iCs/>
          <w:color w:val="000000"/>
          <w:sz w:val="28"/>
          <w:szCs w:val="28"/>
        </w:rPr>
        <w:t>Стремление к перемене мест является одной из основных характерных особенностей человека. Более полувека назад с принятием </w:t>
      </w:r>
      <w:hyperlink r:id="rId9" w:history="1">
        <w:r w:rsidRPr="001A78D5">
          <w:rPr>
            <w:rFonts w:eastAsiaTheme="minorEastAsia"/>
            <w:iCs/>
            <w:color w:val="000000"/>
            <w:sz w:val="28"/>
            <w:szCs w:val="28"/>
          </w:rPr>
          <w:t>Всеобщей декларации прав человека</w:t>
        </w:r>
      </w:hyperlink>
      <w:bookmarkStart w:id="1" w:name="_ftnref1"/>
      <w:r w:rsidR="001E4025">
        <w:rPr>
          <w:rFonts w:eastAsiaTheme="minorEastAsia"/>
          <w:iCs/>
          <w:color w:val="000000"/>
          <w:sz w:val="28"/>
          <w:szCs w:val="28"/>
        </w:rPr>
        <w:t xml:space="preserve"> </w:t>
      </w:r>
      <w:hyperlink r:id="rId10" w:anchor="_ftn1" w:history="1">
        <w:r w:rsidRPr="001A78D5">
          <w:rPr>
            <w:rFonts w:eastAsiaTheme="minorEastAsia"/>
            <w:iCs/>
            <w:color w:val="000000"/>
            <w:sz w:val="28"/>
            <w:szCs w:val="28"/>
          </w:rPr>
          <w:t>[1</w:t>
        </w:r>
        <w:r w:rsidR="006B5600">
          <w:rPr>
            <w:rFonts w:eastAsiaTheme="minorEastAsia"/>
            <w:iCs/>
            <w:color w:val="000000"/>
            <w:sz w:val="28"/>
            <w:szCs w:val="28"/>
          </w:rPr>
          <w:t>3</w:t>
        </w:r>
        <w:r w:rsidRPr="001A78D5">
          <w:rPr>
            <w:rFonts w:eastAsiaTheme="minorEastAsia"/>
            <w:iCs/>
            <w:color w:val="000000"/>
            <w:sz w:val="28"/>
            <w:szCs w:val="28"/>
          </w:rPr>
          <w:t>]</w:t>
        </w:r>
      </w:hyperlink>
      <w:bookmarkEnd w:id="1"/>
      <w:r w:rsidRPr="001A78D5">
        <w:rPr>
          <w:rFonts w:eastAsiaTheme="minorEastAsia"/>
          <w:iCs/>
          <w:color w:val="000000"/>
          <w:sz w:val="28"/>
          <w:szCs w:val="28"/>
        </w:rPr>
        <w:t> право на свободу передвижения получило международное признание. Статья 13 этой Декларации гласит: «Каждый человек имеет право свободно передвигаться и выбирать себе место жительства в пределах каждого государства» и «Каждый человек имеет право покидать любую страну, включая свою собственную, и возвращаться в свою страну».</w:t>
      </w:r>
    </w:p>
    <w:p w:rsidR="00C82543" w:rsidRDefault="001A78D5" w:rsidP="001A78D5">
      <w:pPr>
        <w:pStyle w:val="article-renderblock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EastAsia"/>
          <w:iCs/>
          <w:color w:val="000000"/>
          <w:sz w:val="28"/>
          <w:szCs w:val="28"/>
        </w:rPr>
      </w:pPr>
      <w:r w:rsidRPr="001A78D5">
        <w:rPr>
          <w:rFonts w:eastAsiaTheme="minorEastAsia"/>
          <w:iCs/>
          <w:color w:val="000000"/>
          <w:sz w:val="28"/>
          <w:szCs w:val="28"/>
        </w:rPr>
        <w:t>В связи со сложившейся ситуацией в геополитике, современный мир переживает процесс активного переселения граждан из стран постсоветского пространства. Основными причинами для миграции являются</w:t>
      </w:r>
      <w:r w:rsidR="00125C53">
        <w:rPr>
          <w:rFonts w:eastAsiaTheme="minorEastAsia"/>
          <w:iCs/>
          <w:color w:val="000000"/>
          <w:sz w:val="28"/>
          <w:szCs w:val="28"/>
        </w:rPr>
        <w:t xml:space="preserve"> следующие</w:t>
      </w:r>
      <w:r w:rsidRPr="001A78D5">
        <w:rPr>
          <w:rFonts w:eastAsiaTheme="minorEastAsia"/>
          <w:iCs/>
          <w:color w:val="000000"/>
          <w:sz w:val="28"/>
          <w:szCs w:val="28"/>
        </w:rPr>
        <w:t xml:space="preserve">: низкий уровень жизни, безработица, отсутствие социальных гарантий и поддержки со стороны государства, нарушения прав человека, военные конфликты, неблагоприятный климат. </w:t>
      </w:r>
    </w:p>
    <w:p w:rsidR="001E4025" w:rsidRDefault="001E4025" w:rsidP="001A78D5">
      <w:pPr>
        <w:pStyle w:val="article-renderblock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EastAsia"/>
          <w:iCs/>
          <w:color w:val="000000"/>
          <w:sz w:val="28"/>
          <w:szCs w:val="28"/>
        </w:rPr>
      </w:pPr>
      <w:r w:rsidRPr="001E4025">
        <w:rPr>
          <w:rFonts w:eastAsiaTheme="minorEastAsia"/>
          <w:iCs/>
          <w:color w:val="000000"/>
          <w:sz w:val="28"/>
          <w:szCs w:val="28"/>
        </w:rPr>
        <w:t>Мигранты сталкиваются с двумя видами рисков: социокультурн</w:t>
      </w:r>
      <w:r w:rsidR="00C82543">
        <w:rPr>
          <w:rFonts w:eastAsiaTheme="minorEastAsia"/>
          <w:iCs/>
          <w:color w:val="000000"/>
          <w:sz w:val="28"/>
          <w:szCs w:val="28"/>
        </w:rPr>
        <w:t xml:space="preserve">ой  </w:t>
      </w:r>
      <w:r w:rsidRPr="001E4025">
        <w:rPr>
          <w:rFonts w:eastAsiaTheme="minorEastAsia"/>
          <w:iCs/>
          <w:color w:val="000000"/>
          <w:sz w:val="28"/>
          <w:szCs w:val="28"/>
        </w:rPr>
        <w:t xml:space="preserve"> и социально-психологической адаптацией. Процесс адаптации мигранта связан с привыканием к новым социально-экономическим условиям, которые могут существенно отличаться от привычных. Сначала возникают сложности в акклиматизации, требуется привыкание к бытовой сфере, налаживание межличностных отношений, усвоение культурных и национальных особенностей региона и многое др. </w:t>
      </w:r>
      <w:r w:rsidR="00C82543">
        <w:rPr>
          <w:rFonts w:eastAsiaTheme="minorEastAsia"/>
          <w:iCs/>
          <w:color w:val="000000"/>
          <w:sz w:val="28"/>
          <w:szCs w:val="28"/>
        </w:rPr>
        <w:t xml:space="preserve">Наблюдения </w:t>
      </w:r>
      <w:r w:rsidRPr="001E4025">
        <w:rPr>
          <w:rFonts w:eastAsiaTheme="minorEastAsia"/>
          <w:iCs/>
          <w:color w:val="000000"/>
          <w:sz w:val="28"/>
          <w:szCs w:val="28"/>
        </w:rPr>
        <w:t xml:space="preserve"> показыва</w:t>
      </w:r>
      <w:r w:rsidR="00C82543">
        <w:rPr>
          <w:rFonts w:eastAsiaTheme="minorEastAsia"/>
          <w:iCs/>
          <w:color w:val="000000"/>
          <w:sz w:val="28"/>
          <w:szCs w:val="28"/>
        </w:rPr>
        <w:t>ю</w:t>
      </w:r>
      <w:r w:rsidRPr="001E4025">
        <w:rPr>
          <w:rFonts w:eastAsiaTheme="minorEastAsia"/>
          <w:iCs/>
          <w:color w:val="000000"/>
          <w:sz w:val="28"/>
          <w:szCs w:val="28"/>
        </w:rPr>
        <w:t>т, что приезжие</w:t>
      </w:r>
      <w:r w:rsidR="00C82543">
        <w:rPr>
          <w:rFonts w:eastAsiaTheme="minorEastAsia"/>
          <w:iCs/>
          <w:color w:val="000000"/>
          <w:sz w:val="28"/>
          <w:szCs w:val="28"/>
        </w:rPr>
        <w:t xml:space="preserve"> неплохо </w:t>
      </w:r>
      <w:r w:rsidRPr="001E4025">
        <w:rPr>
          <w:rFonts w:eastAsiaTheme="minorEastAsia"/>
          <w:iCs/>
          <w:color w:val="000000"/>
          <w:sz w:val="28"/>
          <w:szCs w:val="28"/>
        </w:rPr>
        <w:t xml:space="preserve"> осваиваются </w:t>
      </w:r>
      <w:r w:rsidR="00C82543">
        <w:rPr>
          <w:rFonts w:eastAsiaTheme="minorEastAsia"/>
          <w:iCs/>
          <w:color w:val="000000"/>
          <w:sz w:val="28"/>
          <w:szCs w:val="28"/>
        </w:rPr>
        <w:t>в другой стране</w:t>
      </w:r>
      <w:r w:rsidRPr="001E4025">
        <w:rPr>
          <w:rFonts w:eastAsiaTheme="minorEastAsia"/>
          <w:iCs/>
          <w:color w:val="000000"/>
          <w:sz w:val="28"/>
          <w:szCs w:val="28"/>
        </w:rPr>
        <w:t xml:space="preserve">, но не </w:t>
      </w:r>
      <w:r w:rsidR="00C82543">
        <w:rPr>
          <w:rFonts w:eastAsiaTheme="minorEastAsia"/>
          <w:iCs/>
          <w:color w:val="000000"/>
          <w:sz w:val="28"/>
          <w:szCs w:val="28"/>
        </w:rPr>
        <w:t xml:space="preserve">всегда </w:t>
      </w:r>
      <w:r w:rsidRPr="001E4025">
        <w:rPr>
          <w:rFonts w:eastAsiaTheme="minorEastAsia"/>
          <w:iCs/>
          <w:color w:val="000000"/>
          <w:sz w:val="28"/>
          <w:szCs w:val="28"/>
        </w:rPr>
        <w:t xml:space="preserve">полноценно приспосабливаются, а живут </w:t>
      </w:r>
      <w:r w:rsidR="00C82543">
        <w:rPr>
          <w:rFonts w:eastAsiaTheme="minorEastAsia"/>
          <w:iCs/>
          <w:color w:val="000000"/>
          <w:sz w:val="28"/>
          <w:szCs w:val="28"/>
        </w:rPr>
        <w:t xml:space="preserve">диаспорами и </w:t>
      </w:r>
      <w:r w:rsidRPr="001E4025">
        <w:rPr>
          <w:rFonts w:eastAsiaTheme="minorEastAsia"/>
          <w:iCs/>
          <w:color w:val="000000"/>
          <w:sz w:val="28"/>
          <w:szCs w:val="28"/>
        </w:rPr>
        <w:t>находятся в некотором вакууме.  Сами мигранты, не имеющие образования, и их дети часто вообще не говорят на русском языке. </w:t>
      </w:r>
    </w:p>
    <w:p w:rsidR="005B19BB" w:rsidRDefault="001E4025" w:rsidP="001E4025">
      <w:pPr>
        <w:shd w:val="clear" w:color="auto" w:fill="FFFFFF"/>
        <w:spacing w:after="0" w:line="360" w:lineRule="auto"/>
        <w:ind w:firstLine="56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Тот опыт и знания, которые готова передать своему ребенку семья мигрантов</w:t>
      </w:r>
      <w:r w:rsidR="00461FC3">
        <w:rPr>
          <w:rFonts w:ascii="Times New Roman" w:hAnsi="Times New Roman" w:cs="Times New Roman"/>
          <w:iCs/>
          <w:color w:val="000000"/>
          <w:sz w:val="28"/>
          <w:szCs w:val="28"/>
        </w:rPr>
        <w:t>,</w:t>
      </w: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не соответству</w:t>
      </w:r>
      <w:r w:rsidR="003D41C1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 нормам, ценностям и требованиям </w:t>
      </w: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 xml:space="preserve">окружающей реальности, традициям культуры страны </w:t>
      </w:r>
      <w:r w:rsidR="005B19BB">
        <w:rPr>
          <w:rFonts w:ascii="Times New Roman" w:hAnsi="Times New Roman" w:cs="Times New Roman"/>
          <w:iCs/>
          <w:color w:val="000000"/>
          <w:sz w:val="28"/>
          <w:szCs w:val="28"/>
        </w:rPr>
        <w:t>пребывания, в частности России.</w:t>
      </w:r>
    </w:p>
    <w:p w:rsidR="007B26E6" w:rsidRDefault="001E4025" w:rsidP="001E4025">
      <w:pPr>
        <w:shd w:val="clear" w:color="auto" w:fill="FFFFFF"/>
        <w:spacing w:after="0" w:line="360" w:lineRule="auto"/>
        <w:ind w:firstLine="56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Детей мигрантов с каждым днем становится  больше. </w:t>
      </w:r>
      <w:r w:rsidR="00C8254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Вынужденные общаться в семье только на родном языке, в школе данная категория детей испытывает определенные </w:t>
      </w:r>
      <w:r w:rsidR="001D0886">
        <w:rPr>
          <w:rFonts w:ascii="Times New Roman" w:hAnsi="Times New Roman" w:cs="Times New Roman"/>
          <w:iCs/>
          <w:color w:val="000000"/>
          <w:sz w:val="28"/>
          <w:szCs w:val="28"/>
        </w:rPr>
        <w:t>трудности</w:t>
      </w:r>
      <w:r w:rsidR="00C8254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как в коммуникации, так и в восприятии учебного материала, потому что общение в школе осуществляется только на русском языке. </w:t>
      </w:r>
    </w:p>
    <w:p w:rsidR="00C82543" w:rsidRDefault="007B26E6" w:rsidP="001E4025">
      <w:pPr>
        <w:shd w:val="clear" w:color="auto" w:fill="FFFFFF"/>
        <w:spacing w:after="0" w:line="360" w:lineRule="auto"/>
        <w:ind w:firstLine="568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Таким образом, дети, плохо владеющие русским языком,  вынуждены сначала переводить речь учителя на родной язык, затем на русский и только после этого отвечать на уроке.</w:t>
      </w:r>
    </w:p>
    <w:p w:rsidR="007B26E6" w:rsidRPr="001E4025" w:rsidRDefault="007B26E6" w:rsidP="007B26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Контакт ребенка-мигранта с детьми может быть затруднен из-за:</w:t>
      </w:r>
    </w:p>
    <w:p w:rsidR="007B26E6" w:rsidRPr="001E4025" w:rsidRDefault="007B26E6" w:rsidP="005D5929">
      <w:pPr>
        <w:numPr>
          <w:ilvl w:val="0"/>
          <w:numId w:val="3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невозможности общения на русском языке,</w:t>
      </w:r>
    </w:p>
    <w:p w:rsidR="007B26E6" w:rsidRPr="001E4025" w:rsidRDefault="007B26E6" w:rsidP="005D5929">
      <w:pPr>
        <w:numPr>
          <w:ilvl w:val="0"/>
          <w:numId w:val="3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незнания правил поведения, что порождает конфликты, неприязненное отношение и т.д.</w:t>
      </w:r>
    </w:p>
    <w:p w:rsidR="007B26E6" w:rsidRPr="001E4025" w:rsidRDefault="007B26E6" w:rsidP="007B26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Дети-мигранты часто сталкиваются с целым комплексом проблем:</w:t>
      </w:r>
    </w:p>
    <w:p w:rsidR="007B26E6" w:rsidRPr="001E4025" w:rsidRDefault="007B26E6" w:rsidP="005D5929">
      <w:pPr>
        <w:numPr>
          <w:ilvl w:val="0"/>
          <w:numId w:val="4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недостаточн</w:t>
      </w:r>
      <w:r w:rsidR="006A2F0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ой </w:t>
      </w: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развитость</w:t>
      </w:r>
      <w:r w:rsidR="006A2F02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навыков общения,</w:t>
      </w:r>
    </w:p>
    <w:p w:rsidR="007B26E6" w:rsidRPr="001E4025" w:rsidRDefault="007B26E6" w:rsidP="005D5929">
      <w:pPr>
        <w:numPr>
          <w:ilvl w:val="0"/>
          <w:numId w:val="4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проявлени</w:t>
      </w:r>
      <w:r w:rsidR="006A2F02">
        <w:rPr>
          <w:rFonts w:ascii="Times New Roman" w:hAnsi="Times New Roman" w:cs="Times New Roman"/>
          <w:iCs/>
          <w:color w:val="000000"/>
          <w:sz w:val="28"/>
          <w:szCs w:val="28"/>
        </w:rPr>
        <w:t>ем</w:t>
      </w:r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«</w:t>
      </w:r>
      <w:proofErr w:type="spellStart"/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мигрантофобии</w:t>
      </w:r>
      <w:proofErr w:type="spellEnd"/>
      <w:r w:rsidRPr="001E4025">
        <w:rPr>
          <w:rFonts w:ascii="Times New Roman" w:hAnsi="Times New Roman" w:cs="Times New Roman"/>
          <w:iCs/>
          <w:color w:val="000000"/>
          <w:sz w:val="28"/>
          <w:szCs w:val="28"/>
        </w:rPr>
        <w:t>»,</w:t>
      </w:r>
    </w:p>
    <w:p w:rsidR="007B26E6" w:rsidRPr="00162541" w:rsidRDefault="007B26E6" w:rsidP="005D5929">
      <w:pPr>
        <w:numPr>
          <w:ilvl w:val="0"/>
          <w:numId w:val="4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трудност</w:t>
      </w:r>
      <w:r w:rsidR="006A2F02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ями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освоения образовательной программы,</w:t>
      </w:r>
    </w:p>
    <w:p w:rsidR="007B26E6" w:rsidRPr="00162541" w:rsidRDefault="007B26E6" w:rsidP="005D5929">
      <w:pPr>
        <w:numPr>
          <w:ilvl w:val="0"/>
          <w:numId w:val="4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сниженн</w:t>
      </w:r>
      <w:r w:rsidR="006A2F02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ой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самооценк</w:t>
      </w:r>
      <w:r w:rsidR="006A2F02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ой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7B26E6" w:rsidRPr="00162541" w:rsidRDefault="007B26E6" w:rsidP="007B26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К психолого-педагогическим проблемам адаптации к новой образовательной среде следует также отнести:</w:t>
      </w:r>
    </w:p>
    <w:p w:rsidR="007B26E6" w:rsidRPr="00162541" w:rsidRDefault="007B26E6" w:rsidP="005D5929">
      <w:pPr>
        <w:numPr>
          <w:ilvl w:val="0"/>
          <w:numId w:val="5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сложности отношений детей-мигрантов с педагогами,</w:t>
      </w:r>
    </w:p>
    <w:p w:rsidR="007B26E6" w:rsidRPr="00162541" w:rsidRDefault="007B26E6" w:rsidP="005D5929">
      <w:pPr>
        <w:numPr>
          <w:ilvl w:val="0"/>
          <w:numId w:val="5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устойчив</w:t>
      </w:r>
      <w:r w:rsidR="00201DAB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ую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ориентаци</w:t>
      </w:r>
      <w:r w:rsidR="00201DAB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мальчиков-мигрантов на гендерное превосходство,</w:t>
      </w:r>
    </w:p>
    <w:p w:rsidR="007B26E6" w:rsidRPr="00162541" w:rsidRDefault="007B26E6" w:rsidP="005D5929">
      <w:pPr>
        <w:numPr>
          <w:ilvl w:val="0"/>
          <w:numId w:val="5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потер</w:t>
      </w:r>
      <w:r w:rsidR="006A2F02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традиционных норм поведения и замен</w:t>
      </w:r>
      <w:r w:rsidR="006A2F02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у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их девиантным (поведение</w:t>
      </w:r>
      <w:r w:rsidR="006A2F02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м,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которое противоречит принятым в обществе нравственным и правовым нормам),</w:t>
      </w:r>
    </w:p>
    <w:p w:rsidR="007B26E6" w:rsidRPr="00162541" w:rsidRDefault="007B26E6" w:rsidP="005D5929">
      <w:pPr>
        <w:numPr>
          <w:ilvl w:val="0"/>
          <w:numId w:val="5"/>
        </w:numPr>
        <w:shd w:val="clear" w:color="auto" w:fill="FFFFFF"/>
        <w:spacing w:before="33" w:after="33" w:line="36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ксенофоби</w:t>
      </w:r>
      <w:r w:rsidR="00201DAB"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>ю</w:t>
      </w: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(боязнь незнакомого) среди педагогов.</w:t>
      </w:r>
    </w:p>
    <w:p w:rsidR="00666F16" w:rsidRDefault="007B26E6" w:rsidP="007B26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62541"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Способ адаптации зависит от индивидуальных особенностей, способностей, воспитания и возможностей человека. Невозможность</w:t>
      </w:r>
      <w:r w:rsidRPr="007B26E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адаптироваться, незнание норм поведения приводит к тому, что ребенок не может утвердить себя как значимого ч</w:t>
      </w:r>
      <w:r w:rsidR="00666F16">
        <w:rPr>
          <w:rFonts w:ascii="Times New Roman" w:hAnsi="Times New Roman" w:cs="Times New Roman"/>
          <w:iCs/>
          <w:color w:val="000000"/>
          <w:sz w:val="28"/>
          <w:szCs w:val="28"/>
        </w:rPr>
        <w:t>лена этого детского коллектива.</w:t>
      </w:r>
    </w:p>
    <w:p w:rsidR="007B26E6" w:rsidRPr="007B26E6" w:rsidRDefault="007B26E6" w:rsidP="007B26E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B26E6">
        <w:rPr>
          <w:rFonts w:ascii="Times New Roman" w:hAnsi="Times New Roman" w:cs="Times New Roman"/>
          <w:iCs/>
          <w:color w:val="000000"/>
          <w:sz w:val="28"/>
          <w:szCs w:val="28"/>
        </w:rPr>
        <w:t>Данный процесс ведет к отставанию в учебе, нарушению коммуникации со сверстниками, препятствует общению, выз</w:t>
      </w:r>
      <w:r w:rsidR="00666F16">
        <w:rPr>
          <w:rFonts w:ascii="Times New Roman" w:hAnsi="Times New Roman" w:cs="Times New Roman"/>
          <w:iCs/>
          <w:color w:val="000000"/>
          <w:sz w:val="28"/>
          <w:szCs w:val="28"/>
        </w:rPr>
        <w:t>ывает насмешки одноклассников и</w:t>
      </w:r>
      <w:r w:rsidRPr="007B26E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, как результат, к </w:t>
      </w:r>
      <w:r w:rsidRPr="007B26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социальной дезадаптации</w:t>
      </w:r>
      <w:r w:rsidR="006A2F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B26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 </w:t>
      </w:r>
      <w:r w:rsidR="006A2F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140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bookmarkStart w:id="2" w:name="_GoBack"/>
      <w:bookmarkEnd w:id="2"/>
      <w:r w:rsidRPr="007B26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азличного</w:t>
      </w:r>
      <w:proofErr w:type="gramEnd"/>
      <w:r w:rsidR="006A2F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B26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рода </w:t>
      </w:r>
      <w:r w:rsidR="006A2F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B26E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девиациям.</w:t>
      </w:r>
    </w:p>
    <w:p w:rsidR="0055615D" w:rsidRDefault="0055615D" w:rsidP="001A78D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78D5" w:rsidRPr="00B540D9" w:rsidRDefault="001A78D5" w:rsidP="001A78D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666666"/>
          <w:sz w:val="28"/>
          <w:szCs w:val="28"/>
        </w:rPr>
      </w:pPr>
    </w:p>
    <w:p w:rsidR="001A78D5" w:rsidRPr="007C7BFD" w:rsidRDefault="001A78D5" w:rsidP="00A44831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</w:p>
    <w:p w:rsidR="001A78D5" w:rsidRDefault="001A78D5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A90998" w:rsidRPr="00750013" w:rsidRDefault="00726F4F" w:rsidP="00750013">
      <w:pPr>
        <w:pStyle w:val="1"/>
        <w:jc w:val="center"/>
        <w:rPr>
          <w:sz w:val="32"/>
          <w:szCs w:val="32"/>
        </w:rPr>
      </w:pPr>
      <w:bookmarkStart w:id="3" w:name="_Toc89106027"/>
      <w:r w:rsidRPr="00750013">
        <w:rPr>
          <w:sz w:val="32"/>
          <w:szCs w:val="32"/>
        </w:rPr>
        <w:lastRenderedPageBreak/>
        <w:t>АКТУАЛЬНОСТЬ ОПЫТА</w:t>
      </w:r>
      <w:bookmarkEnd w:id="3"/>
    </w:p>
    <w:p w:rsidR="00644B7D" w:rsidRDefault="00644B7D" w:rsidP="00644B7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>Психологическая адаптация при вхождении в иную культурную среду является совокупностью психологических последствий, включая ясное понимание личностной и этнической идентификации, хорошее душевное здоровье и общую способность достигать чувства личного удовлетворения в обществе пребывания.</w:t>
      </w:r>
    </w:p>
    <w:p w:rsidR="005B7670" w:rsidRDefault="005B7670" w:rsidP="005B7670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Дети-</w:t>
      </w:r>
      <w:proofErr w:type="spellStart"/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инофоны</w:t>
      </w:r>
      <w:proofErr w:type="spellEnd"/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дети, чьи семьи недавно мигрировали из стран ближнего зарубежья. Они владеют иными фоновыми знаниями, а русским языком владеют лишь на бытовом уровне. </w:t>
      </w:r>
    </w:p>
    <w:p w:rsidR="00644B7D" w:rsidRPr="000C688C" w:rsidRDefault="00644B7D" w:rsidP="00644B7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>Однако дети мигрантов  должны пройти через особую разновидность адаптации как приспособления к чему-то новому – через межкультурную адаптацию. Это сложный процесс, благодаря которому человек достигает соответствия (совместимости) с новой культурной средой. Взрослый человек является сформированной личностью с устоявшейся картиной мира, поэтому он может сохранить себя, быть гибким и изменяться под влиянием самых разных факторов – все это позвол</w:t>
      </w:r>
      <w:r w:rsidR="00666F16">
        <w:rPr>
          <w:rFonts w:ascii="Times New Roman" w:hAnsi="Times New Roman" w:cs="Times New Roman"/>
          <w:iCs/>
          <w:color w:val="000000"/>
          <w:sz w:val="28"/>
          <w:szCs w:val="28"/>
        </w:rPr>
        <w:t>яе</w:t>
      </w:r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 взрослому мигранту достаточно быстро приспособиться к новой среде. Однако не все так просто с детьми мигрантов, находящимися на стадии становления личности под влиянием семьи и нового принимающего общества. Часто случается так, что ценности семейного воспитания вступают в противоречие с уже существующими в стране пребывания, если это противоречие не будет разрешено немедленно, то личность ребенка может деформироваться или сформироваться асоциальная личность. Поэтому необходимо подобрать наиболее подходящий способ адаптации для предупреждения 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социальной </w:t>
      </w: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дезадаптации и различного рода девиаци</w:t>
      </w:r>
      <w:r w:rsidR="00666F16"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412C7" w:rsidRDefault="005B7670" w:rsidP="000412C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 часто не понимают значения многих употребляемых ими слов, т.к. дома родители в основном общаются со</w:t>
      </w:r>
      <w:r w:rsidR="0004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детьми на родном языке</w:t>
      </w: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4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Общение с другими детьми из семей мигрантов, в ди</w:t>
      </w:r>
      <w:r w:rsidR="004536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04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споре, </w:t>
      </w:r>
      <w:r w:rsidR="000412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осуществляется также на родном языке.</w:t>
      </w: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412C7">
        <w:rPr>
          <w:rFonts w:ascii="Times New Roman" w:hAnsi="Times New Roman" w:cs="Times New Roman"/>
          <w:iCs/>
          <w:color w:val="000000"/>
          <w:sz w:val="28"/>
          <w:szCs w:val="28"/>
        </w:rPr>
        <w:t>Таким образом, общение внутри диаспоры затрудняет ассимиляцию подростков в новой  среде.</w:t>
      </w:r>
    </w:p>
    <w:p w:rsidR="003613A5" w:rsidRPr="007D02D0" w:rsidRDefault="00644B7D" w:rsidP="00644B7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Данный опыт возник </w:t>
      </w:r>
      <w:proofErr w:type="gramStart"/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>и  реализовался</w:t>
      </w:r>
      <w:proofErr w:type="gramEnd"/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условиях муниципального бюджетного образовательного учреждения «Лицей №1» города Мурома Владимирской области.</w:t>
      </w:r>
      <w:r w:rsidR="00666F1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Школа расположена в микрорайоне, где уже сформированы диаспоры мигрантов, и с каждым годом их становится все больше. </w:t>
      </w:r>
      <w:r w:rsidR="00A9298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 настоящее время в школе обучается  </w:t>
      </w:r>
      <w:r w:rsidR="00A9298A" w:rsidRPr="007D02D0">
        <w:rPr>
          <w:rFonts w:ascii="Times New Roman" w:hAnsi="Times New Roman" w:cs="Times New Roman"/>
          <w:iCs/>
          <w:sz w:val="28"/>
          <w:szCs w:val="28"/>
        </w:rPr>
        <w:t>923 учащихся</w:t>
      </w:r>
      <w:r w:rsidR="00233FC5" w:rsidRPr="007D02D0">
        <w:rPr>
          <w:rFonts w:ascii="Times New Roman" w:hAnsi="Times New Roman" w:cs="Times New Roman"/>
          <w:iCs/>
          <w:sz w:val="28"/>
          <w:szCs w:val="28"/>
        </w:rPr>
        <w:t xml:space="preserve"> в 31 классах, среди них 7 лицейских, 22</w:t>
      </w:r>
      <w:r w:rsidR="00001BB1" w:rsidRPr="007D02D0">
        <w:rPr>
          <w:rFonts w:ascii="Times New Roman" w:hAnsi="Times New Roman" w:cs="Times New Roman"/>
          <w:iCs/>
          <w:sz w:val="28"/>
          <w:szCs w:val="28"/>
        </w:rPr>
        <w:t xml:space="preserve"> обычных, 2 класса коррекционно-развивающего обучения.</w:t>
      </w:r>
    </w:p>
    <w:p w:rsidR="003613A5" w:rsidRDefault="005B7670" w:rsidP="00644B7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На начало осуществления данного проекта в школе обучалось 9 человек (</w:t>
      </w:r>
      <w:r w:rsidR="00D50953">
        <w:rPr>
          <w:rFonts w:ascii="Times New Roman" w:hAnsi="Times New Roman" w:cs="Times New Roman"/>
          <w:iCs/>
          <w:color w:val="000000"/>
          <w:sz w:val="28"/>
          <w:szCs w:val="28"/>
        </w:rPr>
        <w:t>3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ученика 2 класса, 2 ученика 3 класса, </w:t>
      </w:r>
      <w:r w:rsidR="00D5095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 ученик 5 класса,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2 ученика 7 класса, 1</w:t>
      </w:r>
      <w:r w:rsidR="00D5095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ученица 8 класса). На момент обобщения опыта, т.е. спустя 3 года, количество таких детей увеличилось до </w:t>
      </w:r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14 человек.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66F16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Среди </w:t>
      </w:r>
      <w:r w:rsidR="007D02D0">
        <w:rPr>
          <w:rFonts w:ascii="Times New Roman" w:hAnsi="Times New Roman" w:cs="Times New Roman"/>
          <w:iCs/>
          <w:color w:val="000000"/>
          <w:sz w:val="28"/>
          <w:szCs w:val="28"/>
        </w:rPr>
        <w:t>вновь прибывших</w:t>
      </w:r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учащихся все </w:t>
      </w:r>
      <w:r w:rsidR="007D02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обучающиеся </w:t>
      </w:r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>начальной школы</w:t>
      </w:r>
      <w:r w:rsidR="003D41C1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9675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4 человека </w:t>
      </w:r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получили статус «ребенка с ОВЗ с </w:t>
      </w:r>
      <w:proofErr w:type="gramStart"/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>ЗПР»  и</w:t>
      </w:r>
      <w:proofErr w:type="gramEnd"/>
      <w:r w:rsidR="003613A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продолжили обучение в этом же Лицее, но в классах коррекционно-развивающего  обучения</w:t>
      </w:r>
      <w:r w:rsidR="009675D2">
        <w:rPr>
          <w:rFonts w:ascii="Times New Roman" w:hAnsi="Times New Roman" w:cs="Times New Roman"/>
          <w:iCs/>
          <w:color w:val="000000"/>
          <w:sz w:val="28"/>
          <w:szCs w:val="28"/>
        </w:rPr>
        <w:t>, они</w:t>
      </w:r>
      <w:r w:rsidR="004D62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обучались по даптированным основным образовательным программам начального общего образования для обучающихся  с ограниченными возможностями здоровья (вариант 7.1)</w:t>
      </w:r>
      <w:r w:rsidR="00BA395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BA3955" w:rsidRPr="00BA3955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BA3955" w:rsidRPr="00BA3955">
        <w:rPr>
          <w:rFonts w:ascii="Times New Roman" w:hAnsi="Times New Roman" w:cs="Times New Roman"/>
          <w:sz w:val="28"/>
          <w:szCs w:val="28"/>
        </w:rPr>
        <w:t>постоянная неполная интеграция (инклюзия)</w:t>
      </w:r>
      <w:r w:rsidR="004D6205" w:rsidRPr="00BA3955">
        <w:rPr>
          <w:rFonts w:ascii="Times New Roman" w:hAnsi="Times New Roman" w:cs="Times New Roman"/>
          <w:iCs/>
          <w:color w:val="000000"/>
          <w:sz w:val="28"/>
          <w:szCs w:val="28"/>
        </w:rPr>
        <w:t>. Одному ребенку среднего</w:t>
      </w:r>
      <w:r w:rsidR="004D620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звена был присвоен статус «ребенка с ОВЗ с ЗПР», обучаться он продолжал в своем кла</w:t>
      </w:r>
      <w:r w:rsidR="00305BC3">
        <w:rPr>
          <w:rFonts w:ascii="Times New Roman" w:hAnsi="Times New Roman" w:cs="Times New Roman"/>
          <w:iCs/>
          <w:color w:val="000000"/>
          <w:sz w:val="28"/>
          <w:szCs w:val="28"/>
        </w:rPr>
        <w:t>с</w:t>
      </w:r>
      <w:r w:rsidR="004D6205">
        <w:rPr>
          <w:rFonts w:ascii="Times New Roman" w:hAnsi="Times New Roman" w:cs="Times New Roman"/>
          <w:iCs/>
          <w:color w:val="000000"/>
          <w:sz w:val="28"/>
          <w:szCs w:val="28"/>
        </w:rPr>
        <w:t>се</w:t>
      </w:r>
      <w:r w:rsidR="009675D2">
        <w:rPr>
          <w:rFonts w:ascii="Times New Roman" w:hAnsi="Times New Roman" w:cs="Times New Roman"/>
          <w:iCs/>
          <w:color w:val="000000"/>
          <w:sz w:val="28"/>
          <w:szCs w:val="28"/>
        </w:rPr>
        <w:t>, но</w:t>
      </w:r>
      <w:r w:rsidR="009675D2" w:rsidRPr="009675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D02D0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по </w:t>
      </w:r>
      <w:r w:rsidR="003D41C1">
        <w:rPr>
          <w:rFonts w:ascii="Times New Roman" w:hAnsi="Times New Roman" w:cs="Times New Roman"/>
          <w:iCs/>
          <w:color w:val="000000"/>
          <w:sz w:val="28"/>
          <w:szCs w:val="28"/>
        </w:rPr>
        <w:t>а</w:t>
      </w:r>
      <w:r w:rsidR="009675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даптированной основной образовательной программе </w:t>
      </w:r>
      <w:r w:rsidR="009675D2" w:rsidRPr="009675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основного </w:t>
      </w:r>
      <w:r w:rsidR="009675D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общего образования для обучающихся с ограниченными возможностями здоровья (вариант 7.1) </w:t>
      </w:r>
      <w:r w:rsidR="00305BC3" w:rsidRPr="00305BC3">
        <w:rPr>
          <w:rFonts w:ascii="Times New Roman" w:hAnsi="Times New Roman" w:cs="Times New Roman"/>
          <w:iCs/>
          <w:color w:val="000000"/>
          <w:sz w:val="28"/>
          <w:szCs w:val="28"/>
        </w:rPr>
        <w:t>(</w:t>
      </w:r>
      <w:r w:rsidR="00305BC3" w:rsidRPr="00305BC3">
        <w:rPr>
          <w:rFonts w:ascii="Times New Roman" w:hAnsi="Times New Roman" w:cs="Times New Roman"/>
          <w:sz w:val="28"/>
          <w:szCs w:val="28"/>
        </w:rPr>
        <w:t>постоянная полная инклюзия (интеграция).</w:t>
      </w:r>
      <w:r w:rsidR="009675D2">
        <w:rPr>
          <w:rFonts w:ascii="Times New Roman" w:hAnsi="Times New Roman" w:cs="Times New Roman"/>
          <w:sz w:val="28"/>
          <w:szCs w:val="28"/>
        </w:rPr>
        <w:t xml:space="preserve"> 2 ребенка из 7 класса и 8 класса обучались по обычным программам. </w:t>
      </w:r>
      <w:r w:rsidR="00D50953">
        <w:rPr>
          <w:rFonts w:ascii="Times New Roman" w:hAnsi="Times New Roman" w:cs="Times New Roman"/>
          <w:sz w:val="28"/>
          <w:szCs w:val="28"/>
        </w:rPr>
        <w:t xml:space="preserve">На протяжении трех лет один ребенок уехал из города через два года обучения, ученица 8 класса продолжила обучение в 10 классе, мальчик </w:t>
      </w:r>
      <w:r w:rsidR="004423AF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F619C1">
        <w:rPr>
          <w:rFonts w:ascii="Times New Roman" w:hAnsi="Times New Roman" w:cs="Times New Roman"/>
          <w:sz w:val="28"/>
          <w:szCs w:val="28"/>
        </w:rPr>
        <w:t>окончил</w:t>
      </w:r>
      <w:r w:rsidR="00D50953">
        <w:rPr>
          <w:rFonts w:ascii="Times New Roman" w:hAnsi="Times New Roman" w:cs="Times New Roman"/>
          <w:sz w:val="28"/>
          <w:szCs w:val="28"/>
        </w:rPr>
        <w:t xml:space="preserve"> 9 класс</w:t>
      </w:r>
      <w:r w:rsidR="00F619C1">
        <w:rPr>
          <w:rFonts w:ascii="Times New Roman" w:hAnsi="Times New Roman" w:cs="Times New Roman"/>
          <w:sz w:val="28"/>
          <w:szCs w:val="28"/>
        </w:rPr>
        <w:t>ов</w:t>
      </w:r>
      <w:r w:rsidR="00D50953">
        <w:rPr>
          <w:rFonts w:ascii="Times New Roman" w:hAnsi="Times New Roman" w:cs="Times New Roman"/>
          <w:sz w:val="28"/>
          <w:szCs w:val="28"/>
        </w:rPr>
        <w:t xml:space="preserve"> и продолжает обучен</w:t>
      </w:r>
      <w:r w:rsidR="0011794C">
        <w:rPr>
          <w:rFonts w:ascii="Times New Roman" w:hAnsi="Times New Roman" w:cs="Times New Roman"/>
          <w:sz w:val="28"/>
          <w:szCs w:val="28"/>
        </w:rPr>
        <w:t>ие в колледже,</w:t>
      </w:r>
      <w:r w:rsidR="00D50953">
        <w:rPr>
          <w:rFonts w:ascii="Times New Roman" w:hAnsi="Times New Roman" w:cs="Times New Roman"/>
          <w:sz w:val="28"/>
          <w:szCs w:val="28"/>
        </w:rPr>
        <w:t xml:space="preserve"> а в первые классы поступил</w:t>
      </w:r>
      <w:r w:rsidR="003222BE">
        <w:rPr>
          <w:rFonts w:ascii="Times New Roman" w:hAnsi="Times New Roman" w:cs="Times New Roman"/>
          <w:sz w:val="28"/>
          <w:szCs w:val="28"/>
        </w:rPr>
        <w:t>и</w:t>
      </w:r>
      <w:r w:rsidR="00D50953">
        <w:rPr>
          <w:rFonts w:ascii="Times New Roman" w:hAnsi="Times New Roman" w:cs="Times New Roman"/>
          <w:sz w:val="28"/>
          <w:szCs w:val="28"/>
        </w:rPr>
        <w:t xml:space="preserve"> еще </w:t>
      </w:r>
      <w:r w:rsidR="004423AF">
        <w:rPr>
          <w:rFonts w:ascii="Times New Roman" w:hAnsi="Times New Roman" w:cs="Times New Roman"/>
          <w:sz w:val="28"/>
          <w:szCs w:val="28"/>
        </w:rPr>
        <w:t>5 человек.</w:t>
      </w:r>
      <w:r w:rsidR="004322E6">
        <w:rPr>
          <w:rFonts w:ascii="Times New Roman" w:hAnsi="Times New Roman" w:cs="Times New Roman"/>
          <w:sz w:val="28"/>
          <w:szCs w:val="28"/>
        </w:rPr>
        <w:t xml:space="preserve"> Все учатся по обычным программам.</w:t>
      </w:r>
    </w:p>
    <w:p w:rsidR="00644B7D" w:rsidRDefault="00666F16" w:rsidP="00644B7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В результате школа  на постоянной основе работает</w:t>
      </w:r>
      <w:r w:rsidR="000412C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данным контингентом учащихся. </w:t>
      </w:r>
    </w:p>
    <w:p w:rsidR="00644B7D" w:rsidRDefault="00644B7D" w:rsidP="00644B7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требования к подрастающему поколению  в области  педагогики  направлены  не столько на  формирование  у  ребенка  знаний,  умени</w:t>
      </w:r>
      <w:r w:rsidR="00666F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  и  навыков,  а,  прежде          всег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о,  на развитие ребенка</w:t>
      </w:r>
      <w:r w:rsidR="00DE6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E6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психологическое, интеллектуальное и социальное. </w:t>
      </w:r>
    </w:p>
    <w:p w:rsidR="00644B7D" w:rsidRPr="006B65D5" w:rsidRDefault="00666F16" w:rsidP="00644B7D">
      <w:pPr>
        <w:spacing w:after="0" w:line="360" w:lineRule="auto"/>
        <w:ind w:firstLine="851"/>
        <w:jc w:val="both"/>
        <w:rPr>
          <w:rFonts w:ascii="Times New Roman" w:eastAsia="ヒラギノ角ゴ Pro W3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В настоящее время и</w:t>
      </w:r>
      <w:r w:rsidR="00644B7D"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деи школьной инклюзии и интеграции  имеют широкое распространение, существуют проблемы редко обсуждаемые, но</w:t>
      </w:r>
      <w:r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,</w:t>
      </w:r>
      <w:r w:rsidR="00644B7D"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 xml:space="preserve"> тем не менее</w:t>
      </w:r>
      <w:r w:rsidR="00DE6BDB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,</w:t>
      </w:r>
      <w:r w:rsidR="00644B7D"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 xml:space="preserve">  имеющие  огромное значение в практической деятельности.  Очевидно, что каждый участник инклюзии нуждается в определенных условиях для  развития и образования</w:t>
      </w:r>
      <w:r w:rsidR="00644B7D" w:rsidRPr="006B65D5">
        <w:rPr>
          <w:rFonts w:eastAsia="ヒラギノ角ゴ Pro W3"/>
          <w:color w:val="000000" w:themeColor="text1"/>
          <w:sz w:val="28"/>
          <w:szCs w:val="28"/>
        </w:rPr>
        <w:t xml:space="preserve">, </w:t>
      </w:r>
      <w:r w:rsidR="00644B7D"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 xml:space="preserve">но это не мешает рассматривать их социальные потребности как общие. В противном случае они будут находиться в одном образовательном пространстве, но не вместе.  </w:t>
      </w:r>
    </w:p>
    <w:p w:rsidR="00961D92" w:rsidRPr="00201DAB" w:rsidRDefault="00644B7D" w:rsidP="005B767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Образовательная инклюзия является частью социальной инклюзии. Таким образом, все школьники, подвергающиеся социальному отторжению, являются субъектами  инклюзивного общества, которое ориентировано на обеспечение полноты участия всех субъектов  в жизни социума. </w:t>
      </w:r>
    </w:p>
    <w:p w:rsidR="00644B7D" w:rsidRPr="00644B7D" w:rsidRDefault="00644B7D" w:rsidP="00644B7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реального включения школьников в активную общественную жизнь является приоритетной задачей современной воспитательной системы. Будущий выпускник школы должен  принимать участие во всех социальных процессах, на всех ступенях образования, в досуге, на работе, в реализации различных социальных ролей и функций.</w:t>
      </w:r>
    </w:p>
    <w:p w:rsidR="00644B7D" w:rsidRPr="00644B7D" w:rsidRDefault="00644B7D" w:rsidP="00644B7D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4" w:name="_Toc89106028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целей  необходимо создать условия, в которых смогли бы сформироваться общие ценности, адекватная картина мира, язык общения и  разнообразные  формы взаимодействия.</w:t>
      </w:r>
      <w:bookmarkEnd w:id="4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4B7D" w:rsidRPr="00644B7D" w:rsidRDefault="00644B7D" w:rsidP="00644B7D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5" w:name="_Toc89106029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Опираясь на личный опыт, мы считаем, что главным  условием социализации является  создание творческих сред, включающих и объединяющих всех участников и тем самым содействующих развитию процесса.</w:t>
      </w:r>
      <w:bookmarkEnd w:id="5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4B7D" w:rsidRPr="00644B7D" w:rsidRDefault="00644B7D" w:rsidP="00644B7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связи с этим, арт-терапевтические  методы работы, на наш взгляд, являются наиболее актуальными.</w:t>
      </w:r>
    </w:p>
    <w:p w:rsidR="00644B7D" w:rsidRPr="00644B7D" w:rsidRDefault="00644B7D" w:rsidP="00644B7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  разных</w:t>
      </w:r>
      <w:proofErr w:type="gramEnd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форм  творческого  самовыражения  учащих</w:t>
      </w:r>
      <w:r w:rsidR="00322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322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proofErr w:type="spellEnd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может являться одним из существенных факторов сохранения их психического здоровья, более успешного решения образовательных и воспитательных задач.</w:t>
      </w:r>
    </w:p>
    <w:p w:rsidR="00644B7D" w:rsidRPr="00644B7D" w:rsidRDefault="00644B7D" w:rsidP="00644B7D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6" w:name="_Toc89106030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Уникальность арт-терапии, в частности теневого театра, состоит  в том, что происходит интеграция  поведения человека, которая и направлена на развитие рефлексивного типа поведения. Театр способствует развитию процессов социализации всех членов интегрированной группы, создавая глубокие основания для их взаимодействия и </w:t>
      </w:r>
      <w:r w:rsidR="00CC0EAF"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рефлексии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поведении. В театральной деятельности происходит решение частных проблем развития, коррекция психических, двигательных функций, развитие речи. Эта задача актуальна для любого ребенка.</w:t>
      </w:r>
      <w:bookmarkEnd w:id="6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44B7D" w:rsidRPr="00644B7D" w:rsidRDefault="00644B7D" w:rsidP="00644B7D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7" w:name="_Toc89106031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Рефлексивные формы поведения – освоение телесно-аффективной и эмоциональной саморегуляции, развитие различных видов восприятия, языка коммуникации способствуют активизации процесса социальной инклюзии и интеграции. В процессе арт-терапии эти процессы развиваются самым глубоким непосредственным образом. В ходе такой деятельности снижается напряженность в отношении инаковости участников инклюзии, снимаются жесткие запреты на аффективные проявления, в том числе и на «плохие» эмоции.</w:t>
      </w:r>
      <w:bookmarkEnd w:id="7"/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61D92" w:rsidRPr="00644B7D" w:rsidRDefault="00961D92" w:rsidP="00644B7D">
      <w:pPr>
        <w:spacing w:after="0" w:line="360" w:lineRule="auto"/>
        <w:ind w:firstLine="851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5B19BB" w:rsidRDefault="005B19BB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A978B4" w:rsidRPr="00750013" w:rsidRDefault="00DF77CC" w:rsidP="00750013">
      <w:pPr>
        <w:pStyle w:val="1"/>
        <w:jc w:val="center"/>
        <w:rPr>
          <w:sz w:val="32"/>
          <w:szCs w:val="32"/>
        </w:rPr>
      </w:pPr>
      <w:bookmarkStart w:id="8" w:name="_Toc89106033"/>
      <w:r w:rsidRPr="00750013">
        <w:rPr>
          <w:sz w:val="32"/>
          <w:szCs w:val="32"/>
        </w:rPr>
        <w:lastRenderedPageBreak/>
        <w:t>ВЕДУЩАЯ ПЕДАГОГИЧЕСКАЯ ИДЕЯ</w:t>
      </w:r>
      <w:bookmarkEnd w:id="8"/>
    </w:p>
    <w:p w:rsidR="005B7670" w:rsidRDefault="00A978B4" w:rsidP="00A609E9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609E9">
        <w:rPr>
          <w:sz w:val="28"/>
          <w:szCs w:val="28"/>
        </w:rPr>
        <w:t xml:space="preserve">Ведущая педагогическая идея заключается в </w:t>
      </w:r>
      <w:r w:rsidR="00565DEF" w:rsidRPr="00A609E9">
        <w:rPr>
          <w:sz w:val="28"/>
          <w:szCs w:val="28"/>
        </w:rPr>
        <w:t>реализации психолого-педагогического сопровождения</w:t>
      </w:r>
      <w:r w:rsidR="00E16CD2" w:rsidRPr="00A609E9">
        <w:rPr>
          <w:sz w:val="28"/>
          <w:szCs w:val="28"/>
        </w:rPr>
        <w:t xml:space="preserve"> </w:t>
      </w:r>
      <w:r w:rsidR="004F3896" w:rsidRPr="00A609E9">
        <w:rPr>
          <w:sz w:val="28"/>
          <w:szCs w:val="28"/>
        </w:rPr>
        <w:t>детей-ин</w:t>
      </w:r>
      <w:r w:rsidR="00201DAB">
        <w:rPr>
          <w:sz w:val="28"/>
          <w:szCs w:val="28"/>
        </w:rPr>
        <w:t>о</w:t>
      </w:r>
      <w:r w:rsidR="004F3896" w:rsidRPr="00A609E9">
        <w:rPr>
          <w:sz w:val="28"/>
          <w:szCs w:val="28"/>
        </w:rPr>
        <w:t xml:space="preserve">фонов  через использование </w:t>
      </w:r>
      <w:r w:rsidR="004F3896" w:rsidRPr="00A609E9">
        <w:rPr>
          <w:sz w:val="28"/>
          <w:szCs w:val="28"/>
          <w:shd w:val="clear" w:color="auto" w:fill="FFFFFF"/>
        </w:rPr>
        <w:t>разных  форм  творческого  самовыражения  учащихся,</w:t>
      </w:r>
      <w:r w:rsidR="004F3896" w:rsidRPr="00A609E9">
        <w:rPr>
          <w:sz w:val="28"/>
          <w:szCs w:val="28"/>
        </w:rPr>
        <w:t xml:space="preserve"> </w:t>
      </w:r>
      <w:r w:rsidR="004F3896" w:rsidRPr="00A609E9">
        <w:rPr>
          <w:sz w:val="28"/>
          <w:szCs w:val="28"/>
          <w:shd w:val="clear" w:color="auto" w:fill="FFFFFF"/>
        </w:rPr>
        <w:t xml:space="preserve">в частности </w:t>
      </w:r>
      <w:r w:rsidR="00A609E9">
        <w:rPr>
          <w:sz w:val="28"/>
          <w:szCs w:val="28"/>
          <w:shd w:val="clear" w:color="auto" w:fill="FFFFFF"/>
        </w:rPr>
        <w:t>метода арт-терапии (</w:t>
      </w:r>
      <w:r w:rsidR="0011794C">
        <w:rPr>
          <w:sz w:val="28"/>
          <w:szCs w:val="28"/>
          <w:shd w:val="clear" w:color="auto" w:fill="FFFFFF"/>
        </w:rPr>
        <w:t>теневой</w:t>
      </w:r>
      <w:r w:rsidR="004F3896" w:rsidRPr="00A609E9">
        <w:rPr>
          <w:sz w:val="28"/>
          <w:szCs w:val="28"/>
          <w:shd w:val="clear" w:color="auto" w:fill="FFFFFF"/>
        </w:rPr>
        <w:t xml:space="preserve"> театра</w:t>
      </w:r>
      <w:r w:rsidR="00A609E9">
        <w:rPr>
          <w:sz w:val="28"/>
          <w:szCs w:val="28"/>
          <w:shd w:val="clear" w:color="auto" w:fill="FFFFFF"/>
        </w:rPr>
        <w:t>, перчаточные куклы, театр н</w:t>
      </w:r>
      <w:r w:rsidR="0011794C">
        <w:rPr>
          <w:sz w:val="28"/>
          <w:szCs w:val="28"/>
          <w:shd w:val="clear" w:color="auto" w:fill="FFFFFF"/>
        </w:rPr>
        <w:t xml:space="preserve">а столе, пальчиковые куклы и </w:t>
      </w:r>
      <w:r w:rsidR="00A609E9">
        <w:rPr>
          <w:sz w:val="28"/>
          <w:szCs w:val="28"/>
          <w:shd w:val="clear" w:color="auto" w:fill="FFFFFF"/>
        </w:rPr>
        <w:t>другие формы театрализации</w:t>
      </w:r>
      <w:r w:rsidR="00716F91">
        <w:rPr>
          <w:sz w:val="28"/>
          <w:szCs w:val="28"/>
          <w:shd w:val="clear" w:color="auto" w:fill="FFFFFF"/>
        </w:rPr>
        <w:t>)</w:t>
      </w:r>
      <w:r w:rsidR="00CC0EAF" w:rsidRPr="00A609E9">
        <w:rPr>
          <w:sz w:val="28"/>
          <w:szCs w:val="28"/>
          <w:shd w:val="clear" w:color="auto" w:fill="FFFFFF"/>
        </w:rPr>
        <w:t>.</w:t>
      </w:r>
    </w:p>
    <w:p w:rsidR="005B7670" w:rsidRPr="000C688C" w:rsidRDefault="005B7670" w:rsidP="005B7670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Социальная инклюзия, при индивидуальном подходе к коррекционно-развивающему воздействию на субъект предполагает, что </w:t>
      </w: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окончании психологического процесса будут достигнуты следующие цели: </w:t>
      </w:r>
    </w:p>
    <w:p w:rsidR="005B7670" w:rsidRPr="000C688C" w:rsidRDefault="005B7670" w:rsidP="005B7670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осуществлена включенность школьника в группу и совместную деятельность</w:t>
      </w:r>
      <w:r w:rsidR="00322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5B7670" w:rsidRPr="000C688C" w:rsidRDefault="005B7670" w:rsidP="005B7670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сформируется чувство включенности и принадлежности группе, </w:t>
      </w:r>
    </w:p>
    <w:p w:rsidR="005B7670" w:rsidRPr="000C688C" w:rsidRDefault="005B7670" w:rsidP="005B7670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проявится позитивная самоидентификация и эмоциональный контакт с социумом</w:t>
      </w:r>
      <w:r w:rsidR="00322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5B7670" w:rsidRPr="000C688C" w:rsidRDefault="005B7670" w:rsidP="005B7670">
      <w:pPr>
        <w:numPr>
          <w:ilvl w:val="0"/>
          <w:numId w:val="1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C688C">
        <w:rPr>
          <w:rFonts w:ascii="Times New Roman" w:hAnsi="Times New Roman" w:cs="Times New Roman"/>
          <w:sz w:val="28"/>
          <w:szCs w:val="28"/>
        </w:rPr>
        <w:t>будут проработаны кризисные состояния, в том числе возрастные,</w:t>
      </w:r>
    </w:p>
    <w:p w:rsidR="005B7670" w:rsidRPr="000C688C" w:rsidRDefault="005B7670" w:rsidP="005B7670">
      <w:pPr>
        <w:numPr>
          <w:ilvl w:val="0"/>
          <w:numId w:val="1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C688C">
        <w:rPr>
          <w:rFonts w:ascii="Times New Roman" w:hAnsi="Times New Roman" w:cs="Times New Roman"/>
          <w:sz w:val="28"/>
          <w:szCs w:val="28"/>
        </w:rPr>
        <w:t xml:space="preserve">сформируются  навыки самоконтроля и самообладания, </w:t>
      </w:r>
    </w:p>
    <w:p w:rsidR="005B7670" w:rsidRPr="000C688C" w:rsidRDefault="005B7670" w:rsidP="005B7670">
      <w:pPr>
        <w:numPr>
          <w:ilvl w:val="0"/>
          <w:numId w:val="1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C688C">
        <w:rPr>
          <w:rFonts w:ascii="Times New Roman" w:hAnsi="Times New Roman" w:cs="Times New Roman"/>
          <w:sz w:val="28"/>
          <w:szCs w:val="28"/>
        </w:rPr>
        <w:t>разовьется мелкая моторик, речь,</w:t>
      </w:r>
    </w:p>
    <w:p w:rsidR="005B7670" w:rsidRPr="000C688C" w:rsidRDefault="005B7670" w:rsidP="005B7670">
      <w:pPr>
        <w:numPr>
          <w:ilvl w:val="0"/>
          <w:numId w:val="1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0C688C">
        <w:rPr>
          <w:rFonts w:ascii="Times New Roman" w:hAnsi="Times New Roman" w:cs="Times New Roman"/>
          <w:sz w:val="28"/>
          <w:szCs w:val="28"/>
        </w:rPr>
        <w:t>будет снято эмоциональное напряжения, найден выход агрессии</w:t>
      </w:r>
      <w:r w:rsidR="003222BE">
        <w:rPr>
          <w:rFonts w:ascii="Times New Roman" w:hAnsi="Times New Roman" w:cs="Times New Roman"/>
          <w:sz w:val="28"/>
          <w:szCs w:val="28"/>
        </w:rPr>
        <w:t>.</w:t>
      </w:r>
    </w:p>
    <w:p w:rsidR="00A71D52" w:rsidRDefault="00A71D52" w:rsidP="004F389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47DDB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C81F0A" w:rsidRPr="00750013" w:rsidRDefault="00C81F0A" w:rsidP="00750013">
      <w:pPr>
        <w:pStyle w:val="1"/>
        <w:jc w:val="center"/>
        <w:rPr>
          <w:sz w:val="28"/>
          <w:szCs w:val="28"/>
        </w:rPr>
      </w:pPr>
      <w:bookmarkStart w:id="9" w:name="_Toc89106034"/>
      <w:r w:rsidRPr="00750013">
        <w:rPr>
          <w:sz w:val="28"/>
          <w:szCs w:val="28"/>
        </w:rPr>
        <w:lastRenderedPageBreak/>
        <w:t>НОВИЗНА ОПЫТА</w:t>
      </w:r>
      <w:bookmarkEnd w:id="9"/>
    </w:p>
    <w:p w:rsidR="002874B3" w:rsidRPr="00750013" w:rsidRDefault="002653C5" w:rsidP="00750013">
      <w:pPr>
        <w:pStyle w:val="a8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750013">
        <w:rPr>
          <w:noProof/>
          <w:sz w:val="28"/>
          <w:szCs w:val="28"/>
        </w:rPr>
        <w:t>Новизна данного опыта определяется с</w:t>
      </w:r>
      <w:r w:rsidR="002874B3" w:rsidRPr="00750013">
        <w:rPr>
          <w:noProof/>
          <w:sz w:val="28"/>
          <w:szCs w:val="28"/>
        </w:rPr>
        <w:t>оздание</w:t>
      </w:r>
      <w:r w:rsidRPr="00750013">
        <w:rPr>
          <w:noProof/>
          <w:sz w:val="28"/>
          <w:szCs w:val="28"/>
        </w:rPr>
        <w:t>м</w:t>
      </w:r>
      <w:r w:rsidR="002874B3" w:rsidRPr="00750013">
        <w:rPr>
          <w:noProof/>
          <w:sz w:val="28"/>
          <w:szCs w:val="28"/>
        </w:rPr>
        <w:t xml:space="preserve"> </w:t>
      </w:r>
      <w:r w:rsidR="002B6633" w:rsidRPr="00750013">
        <w:rPr>
          <w:noProof/>
          <w:sz w:val="28"/>
          <w:szCs w:val="28"/>
        </w:rPr>
        <w:t>творческо</w:t>
      </w:r>
      <w:r w:rsidR="002874B3" w:rsidRPr="00750013">
        <w:rPr>
          <w:noProof/>
          <w:sz w:val="28"/>
          <w:szCs w:val="28"/>
        </w:rPr>
        <w:t xml:space="preserve">-образовательной </w:t>
      </w:r>
      <w:r w:rsidR="006A3A92" w:rsidRPr="00750013">
        <w:rPr>
          <w:noProof/>
          <w:sz w:val="28"/>
          <w:szCs w:val="28"/>
        </w:rPr>
        <w:fldChar w:fldCharType="begin"/>
      </w:r>
      <w:r w:rsidR="002874B3" w:rsidRPr="00750013">
        <w:rPr>
          <w:noProof/>
          <w:sz w:val="28"/>
          <w:szCs w:val="28"/>
        </w:rPr>
        <w:instrText xml:space="preserve">eq </w:instrText>
      </w:r>
      <w:r w:rsidR="006A3A92" w:rsidRPr="00750013">
        <w:rPr>
          <w:noProof/>
          <w:sz w:val="28"/>
          <w:szCs w:val="28"/>
        </w:rPr>
        <w:fldChar w:fldCharType="begin"/>
      </w:r>
      <w:r w:rsidR="002874B3" w:rsidRPr="00750013">
        <w:rPr>
          <w:noProof/>
          <w:sz w:val="28"/>
          <w:szCs w:val="28"/>
        </w:rPr>
        <w:instrText xml:space="preserve">eq </w:instrText>
      </w:r>
      <w:r w:rsidR="006A3A92" w:rsidRPr="00750013">
        <w:rPr>
          <w:noProof/>
          <w:sz w:val="28"/>
          <w:szCs w:val="28"/>
        </w:rPr>
        <w:fldChar w:fldCharType="begin"/>
      </w:r>
      <w:r w:rsidR="002874B3" w:rsidRPr="00750013">
        <w:rPr>
          <w:noProof/>
          <w:sz w:val="28"/>
          <w:szCs w:val="28"/>
        </w:rPr>
        <w:instrText xml:space="preserve">eq </w:instrText>
      </w:r>
      <w:r w:rsidR="006A3A92" w:rsidRPr="00750013">
        <w:rPr>
          <w:noProof/>
          <w:sz w:val="28"/>
          <w:szCs w:val="28"/>
        </w:rPr>
        <w:fldChar w:fldCharType="begin"/>
      </w:r>
      <w:r w:rsidR="002874B3" w:rsidRPr="00750013">
        <w:rPr>
          <w:noProof/>
          <w:sz w:val="28"/>
          <w:szCs w:val="28"/>
        </w:rPr>
        <w:instrText xml:space="preserve">eq среды </w:instrText>
      </w:r>
      <w:r w:rsidR="006A3A92" w:rsidRPr="00750013">
        <w:rPr>
          <w:noProof/>
          <w:sz w:val="28"/>
          <w:szCs w:val="28"/>
        </w:rPr>
        <w:fldChar w:fldCharType="end"/>
      </w:r>
      <w:r w:rsidR="006A3A92" w:rsidRPr="00750013">
        <w:rPr>
          <w:noProof/>
          <w:sz w:val="28"/>
          <w:szCs w:val="28"/>
        </w:rPr>
        <w:fldChar w:fldCharType="end"/>
      </w:r>
      <w:r w:rsidR="006A3A92" w:rsidRPr="00750013">
        <w:rPr>
          <w:noProof/>
          <w:sz w:val="28"/>
          <w:szCs w:val="28"/>
        </w:rPr>
        <w:fldChar w:fldCharType="end"/>
      </w:r>
      <w:r w:rsidR="006A3A92" w:rsidRPr="00750013">
        <w:rPr>
          <w:noProof/>
          <w:sz w:val="28"/>
          <w:szCs w:val="28"/>
        </w:rPr>
        <w:fldChar w:fldCharType="end"/>
      </w:r>
      <w:r w:rsidR="003E770C" w:rsidRPr="00750013">
        <w:rPr>
          <w:sz w:val="28"/>
          <w:szCs w:val="28"/>
        </w:rPr>
        <w:t xml:space="preserve"> для социальной адаптации, помощи в выражении собственных чувств </w:t>
      </w:r>
      <w:r w:rsidR="00F947FC" w:rsidRPr="00750013">
        <w:rPr>
          <w:noProof/>
          <w:sz w:val="28"/>
          <w:szCs w:val="28"/>
        </w:rPr>
        <w:t xml:space="preserve"> </w:t>
      </w:r>
      <w:r w:rsidR="002874B3" w:rsidRPr="00750013">
        <w:rPr>
          <w:noProof/>
          <w:sz w:val="28"/>
          <w:szCs w:val="28"/>
        </w:rPr>
        <w:t xml:space="preserve">по следующим </w:t>
      </w:r>
      <w:r w:rsidR="00F947FC" w:rsidRPr="00750013">
        <w:rPr>
          <w:noProof/>
          <w:sz w:val="28"/>
          <w:szCs w:val="28"/>
        </w:rPr>
        <w:t>направлениям</w:t>
      </w:r>
      <w:r w:rsidR="002874B3" w:rsidRPr="00750013">
        <w:rPr>
          <w:noProof/>
          <w:sz w:val="28"/>
          <w:szCs w:val="28"/>
        </w:rPr>
        <w:t>:</w:t>
      </w:r>
    </w:p>
    <w:p w:rsidR="003E770C" w:rsidRPr="009B1699" w:rsidRDefault="003E770C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 w:rsidRPr="009B1699">
        <w:rPr>
          <w:rFonts w:ascii="Times New Roman" w:hAnsi="Times New Roman" w:cs="Times New Roman"/>
          <w:sz w:val="28"/>
          <w:szCs w:val="28"/>
        </w:rPr>
        <w:t>помощь в коммуникации с детьми и взрослыми;</w:t>
      </w:r>
    </w:p>
    <w:p w:rsidR="003E770C" w:rsidRPr="009B1699" w:rsidRDefault="003E770C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 w:rsidRPr="009B1699">
        <w:rPr>
          <w:rFonts w:ascii="Times New Roman" w:hAnsi="Times New Roman" w:cs="Times New Roman"/>
          <w:sz w:val="28"/>
          <w:szCs w:val="28"/>
        </w:rPr>
        <w:t>избавление от эмоциональных перегрузок;</w:t>
      </w:r>
    </w:p>
    <w:p w:rsidR="003E770C" w:rsidRPr="009B1699" w:rsidRDefault="003E770C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 w:rsidRPr="009B1699">
        <w:rPr>
          <w:rFonts w:ascii="Times New Roman" w:hAnsi="Times New Roman" w:cs="Times New Roman"/>
          <w:sz w:val="28"/>
          <w:szCs w:val="28"/>
        </w:rPr>
        <w:t>коррекция личностных качеств;</w:t>
      </w:r>
    </w:p>
    <w:p w:rsidR="003E770C" w:rsidRPr="009B1699" w:rsidRDefault="003E770C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 w:rsidRPr="009B1699">
        <w:rPr>
          <w:rFonts w:ascii="Times New Roman" w:hAnsi="Times New Roman" w:cs="Times New Roman"/>
          <w:sz w:val="28"/>
          <w:szCs w:val="28"/>
        </w:rPr>
        <w:t>развитие познавательных процессов и когнитивных механизмов;</w:t>
      </w:r>
    </w:p>
    <w:p w:rsidR="003E770C" w:rsidRPr="009B1699" w:rsidRDefault="003222BE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коррекция </w:t>
      </w:r>
      <w:r w:rsidR="003E770C" w:rsidRPr="009B1699">
        <w:rPr>
          <w:rFonts w:ascii="Times New Roman" w:hAnsi="Times New Roman" w:cs="Times New Roman"/>
          <w:sz w:val="28"/>
          <w:szCs w:val="28"/>
        </w:rPr>
        <w:t>заикани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E770C" w:rsidRPr="009B1699">
        <w:rPr>
          <w:rFonts w:ascii="Times New Roman" w:hAnsi="Times New Roman" w:cs="Times New Roman"/>
          <w:sz w:val="28"/>
          <w:szCs w:val="28"/>
        </w:rPr>
        <w:t xml:space="preserve"> или других проблем с речью;</w:t>
      </w:r>
    </w:p>
    <w:p w:rsidR="003E770C" w:rsidRPr="009B1699" w:rsidRDefault="003222BE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снятие </w:t>
      </w:r>
      <w:r w:rsidR="003E770C" w:rsidRPr="009B1699">
        <w:rPr>
          <w:rFonts w:ascii="Times New Roman" w:hAnsi="Times New Roman" w:cs="Times New Roman"/>
          <w:sz w:val="28"/>
          <w:szCs w:val="28"/>
        </w:rPr>
        <w:t>повышенной агрессии, тревожности или возбудимости;</w:t>
      </w:r>
    </w:p>
    <w:p w:rsidR="003E770C" w:rsidRPr="009B1699" w:rsidRDefault="003E770C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 w:rsidRPr="009B1699">
        <w:rPr>
          <w:rFonts w:ascii="Times New Roman" w:hAnsi="Times New Roman" w:cs="Times New Roman"/>
          <w:sz w:val="28"/>
          <w:szCs w:val="28"/>
        </w:rPr>
        <w:t>получение информации о мире вокруг</w:t>
      </w:r>
      <w:r w:rsidR="003222BE">
        <w:rPr>
          <w:rFonts w:ascii="Times New Roman" w:hAnsi="Times New Roman" w:cs="Times New Roman"/>
          <w:sz w:val="28"/>
          <w:szCs w:val="28"/>
        </w:rPr>
        <w:t>;</w:t>
      </w:r>
    </w:p>
    <w:p w:rsidR="003E770C" w:rsidRPr="009B1699" w:rsidRDefault="003222BE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преодоление </w:t>
      </w:r>
      <w:r w:rsidR="003E770C" w:rsidRPr="009B1699">
        <w:rPr>
          <w:rFonts w:ascii="Times New Roman" w:hAnsi="Times New Roman" w:cs="Times New Roman"/>
          <w:sz w:val="28"/>
          <w:szCs w:val="28"/>
        </w:rPr>
        <w:t>страх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E770C" w:rsidRPr="009B1699">
        <w:rPr>
          <w:rFonts w:ascii="Times New Roman" w:hAnsi="Times New Roman" w:cs="Times New Roman"/>
          <w:sz w:val="28"/>
          <w:szCs w:val="28"/>
        </w:rPr>
        <w:t xml:space="preserve"> или фоби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E770C" w:rsidRPr="009B1699">
        <w:rPr>
          <w:rFonts w:ascii="Times New Roman" w:hAnsi="Times New Roman" w:cs="Times New Roman"/>
          <w:sz w:val="28"/>
          <w:szCs w:val="28"/>
        </w:rPr>
        <w:t>, нервных тик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E770C" w:rsidRPr="009B1699">
        <w:rPr>
          <w:rFonts w:ascii="Times New Roman" w:hAnsi="Times New Roman" w:cs="Times New Roman"/>
          <w:sz w:val="28"/>
          <w:szCs w:val="28"/>
        </w:rPr>
        <w:t>;</w:t>
      </w:r>
    </w:p>
    <w:p w:rsidR="003E770C" w:rsidRPr="009B1699" w:rsidRDefault="003222BE" w:rsidP="005D5929">
      <w:pPr>
        <w:pStyle w:val="a7"/>
        <w:numPr>
          <w:ilvl w:val="0"/>
          <w:numId w:val="1"/>
        </w:numPr>
        <w:spacing w:after="0" w:line="360" w:lineRule="auto"/>
        <w:ind w:left="69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нейтрализация </w:t>
      </w:r>
      <w:r w:rsidR="003E770C" w:rsidRPr="009B1699">
        <w:rPr>
          <w:rFonts w:ascii="Times New Roman" w:hAnsi="Times New Roman" w:cs="Times New Roman"/>
          <w:sz w:val="28"/>
          <w:szCs w:val="28"/>
        </w:rPr>
        <w:t>психологических травм</w:t>
      </w:r>
      <w:r w:rsidR="00750013">
        <w:rPr>
          <w:rFonts w:ascii="Times New Roman" w:hAnsi="Times New Roman" w:cs="Times New Roman"/>
          <w:sz w:val="28"/>
          <w:szCs w:val="28"/>
        </w:rPr>
        <w:t>.</w:t>
      </w:r>
    </w:p>
    <w:p w:rsidR="002B6633" w:rsidRDefault="002B6633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F77CC" w:rsidRPr="00750013" w:rsidRDefault="00A71D52" w:rsidP="00750013">
      <w:pPr>
        <w:pStyle w:val="1"/>
        <w:jc w:val="center"/>
        <w:rPr>
          <w:sz w:val="32"/>
          <w:szCs w:val="32"/>
        </w:rPr>
      </w:pPr>
      <w:r w:rsidRPr="002B6633">
        <w:rPr>
          <w:sz w:val="56"/>
          <w:szCs w:val="56"/>
        </w:rPr>
        <w:br w:type="page"/>
      </w:r>
      <w:bookmarkStart w:id="10" w:name="_Toc89106035"/>
      <w:r w:rsidR="00DF77CC" w:rsidRPr="00750013">
        <w:rPr>
          <w:sz w:val="32"/>
          <w:szCs w:val="32"/>
        </w:rPr>
        <w:lastRenderedPageBreak/>
        <w:t>ТЕОРЕТИЧЕСКАЯ БАЗА ОПЫТА</w:t>
      </w:r>
      <w:bookmarkEnd w:id="10"/>
    </w:p>
    <w:p w:rsidR="006E463B" w:rsidRDefault="00066692" w:rsidP="006E46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F77CC">
        <w:rPr>
          <w:rFonts w:ascii="Times New Roman" w:hAnsi="Times New Roman" w:cs="Times New Roman"/>
          <w:sz w:val="28"/>
          <w:szCs w:val="28"/>
        </w:rPr>
        <w:t xml:space="preserve">Теоретическую и методологическую основу </w:t>
      </w:r>
      <w:r w:rsidR="00E72366" w:rsidRPr="00DF77CC">
        <w:rPr>
          <w:rFonts w:ascii="Times New Roman" w:hAnsi="Times New Roman" w:cs="Times New Roman"/>
          <w:sz w:val="28"/>
          <w:szCs w:val="28"/>
        </w:rPr>
        <w:t xml:space="preserve">опыта </w:t>
      </w:r>
      <w:r w:rsidRPr="00DF77CC">
        <w:rPr>
          <w:rFonts w:ascii="Times New Roman" w:hAnsi="Times New Roman" w:cs="Times New Roman"/>
          <w:sz w:val="28"/>
          <w:szCs w:val="28"/>
        </w:rPr>
        <w:t>составили труды отечественных и зарубежных ученых, работающи</w:t>
      </w:r>
      <w:r w:rsidR="006918EC">
        <w:rPr>
          <w:rFonts w:ascii="Times New Roman" w:hAnsi="Times New Roman" w:cs="Times New Roman"/>
          <w:sz w:val="28"/>
          <w:szCs w:val="28"/>
        </w:rPr>
        <w:t>х</w:t>
      </w:r>
      <w:r w:rsidRPr="00DF77CC">
        <w:rPr>
          <w:rFonts w:ascii="Times New Roman" w:hAnsi="Times New Roman" w:cs="Times New Roman"/>
          <w:sz w:val="28"/>
          <w:szCs w:val="28"/>
        </w:rPr>
        <w:t xml:space="preserve"> в области исследования </w:t>
      </w:r>
      <w:r w:rsidR="00750013">
        <w:rPr>
          <w:rFonts w:ascii="Times New Roman" w:hAnsi="Times New Roman" w:cs="Times New Roman"/>
          <w:sz w:val="28"/>
          <w:szCs w:val="28"/>
        </w:rPr>
        <w:t>адаптации и де</w:t>
      </w:r>
      <w:r w:rsidR="006E463B">
        <w:rPr>
          <w:rFonts w:ascii="Times New Roman" w:hAnsi="Times New Roman" w:cs="Times New Roman"/>
          <w:sz w:val="28"/>
          <w:szCs w:val="28"/>
        </w:rPr>
        <w:t>задаптаци</w:t>
      </w:r>
      <w:r w:rsidR="00750013">
        <w:rPr>
          <w:rFonts w:ascii="Times New Roman" w:hAnsi="Times New Roman" w:cs="Times New Roman"/>
          <w:sz w:val="28"/>
          <w:szCs w:val="28"/>
        </w:rPr>
        <w:t>и</w:t>
      </w:r>
      <w:r w:rsidR="006E463B">
        <w:rPr>
          <w:rFonts w:ascii="Times New Roman" w:hAnsi="Times New Roman" w:cs="Times New Roman"/>
          <w:sz w:val="28"/>
          <w:szCs w:val="28"/>
        </w:rPr>
        <w:t>, социальной адаптации и депривации.</w:t>
      </w:r>
    </w:p>
    <w:p w:rsidR="006E463B" w:rsidRPr="006E463B" w:rsidRDefault="006E463B" w:rsidP="006E463B">
      <w:pPr>
        <w:pStyle w:val="a8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6E463B">
        <w:rPr>
          <w:rFonts w:eastAsiaTheme="minorEastAsia"/>
          <w:sz w:val="28"/>
          <w:szCs w:val="28"/>
        </w:rPr>
        <w:t xml:space="preserve">Социальное становление подростков группы риска в нашей стране всегда рассматривалось с позиции общественной, социальной педагогики и психологии. Вопросы их жизненного самоопределения, причин отклоняющегося поведения были изучены и описаны П.П. </w:t>
      </w:r>
      <w:proofErr w:type="spellStart"/>
      <w:r w:rsidRPr="006E463B">
        <w:rPr>
          <w:rFonts w:eastAsiaTheme="minorEastAsia"/>
          <w:sz w:val="28"/>
          <w:szCs w:val="28"/>
        </w:rPr>
        <w:t>Блонским</w:t>
      </w:r>
      <w:proofErr w:type="spellEnd"/>
      <w:r w:rsidR="006722C5">
        <w:rPr>
          <w:rFonts w:eastAsiaTheme="minorEastAsia"/>
          <w:sz w:val="28"/>
          <w:szCs w:val="28"/>
        </w:rPr>
        <w:t xml:space="preserve"> [9]</w:t>
      </w:r>
      <w:r w:rsidRPr="006E463B">
        <w:rPr>
          <w:rFonts w:eastAsiaTheme="minorEastAsia"/>
          <w:sz w:val="28"/>
          <w:szCs w:val="28"/>
        </w:rPr>
        <w:t>, В.Н. Сорока-</w:t>
      </w:r>
      <w:proofErr w:type="spellStart"/>
      <w:r w:rsidRPr="006E463B">
        <w:rPr>
          <w:rFonts w:eastAsiaTheme="minorEastAsia"/>
          <w:sz w:val="28"/>
          <w:szCs w:val="28"/>
        </w:rPr>
        <w:t>Росинским</w:t>
      </w:r>
      <w:proofErr w:type="spellEnd"/>
      <w:r w:rsidR="006722C5">
        <w:rPr>
          <w:rFonts w:eastAsiaTheme="minorEastAsia"/>
          <w:sz w:val="28"/>
          <w:szCs w:val="28"/>
        </w:rPr>
        <w:t xml:space="preserve"> [5</w:t>
      </w:r>
      <w:r w:rsidR="00E16899">
        <w:rPr>
          <w:rFonts w:eastAsiaTheme="minorEastAsia"/>
          <w:sz w:val="28"/>
          <w:szCs w:val="28"/>
        </w:rPr>
        <w:t>5</w:t>
      </w:r>
      <w:r w:rsidR="006722C5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>, А.С. Макаренко</w:t>
      </w:r>
      <w:r w:rsidR="006722C5">
        <w:rPr>
          <w:rFonts w:eastAsiaTheme="minorEastAsia"/>
          <w:sz w:val="28"/>
          <w:szCs w:val="28"/>
        </w:rPr>
        <w:t xml:space="preserve"> [</w:t>
      </w:r>
      <w:r w:rsidR="00E16899">
        <w:rPr>
          <w:rFonts w:eastAsiaTheme="minorEastAsia"/>
          <w:sz w:val="28"/>
          <w:szCs w:val="28"/>
        </w:rPr>
        <w:t>39</w:t>
      </w:r>
      <w:r w:rsidR="006722C5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 xml:space="preserve">, А.А. </w:t>
      </w:r>
      <w:proofErr w:type="spellStart"/>
      <w:r w:rsidRPr="006E463B">
        <w:rPr>
          <w:rFonts w:eastAsiaTheme="minorEastAsia"/>
          <w:sz w:val="28"/>
          <w:szCs w:val="28"/>
        </w:rPr>
        <w:t>Реаном</w:t>
      </w:r>
      <w:proofErr w:type="spellEnd"/>
      <w:r w:rsidR="006722C5">
        <w:rPr>
          <w:rFonts w:eastAsiaTheme="minorEastAsia"/>
          <w:sz w:val="28"/>
          <w:szCs w:val="28"/>
        </w:rPr>
        <w:t xml:space="preserve"> [5</w:t>
      </w:r>
      <w:r w:rsidR="00E16899">
        <w:rPr>
          <w:rFonts w:eastAsiaTheme="minorEastAsia"/>
          <w:sz w:val="28"/>
          <w:szCs w:val="28"/>
        </w:rPr>
        <w:t>2</w:t>
      </w:r>
      <w:r w:rsidR="006722C5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>, Б</w:t>
      </w:r>
      <w:r w:rsidR="00E35573">
        <w:rPr>
          <w:rFonts w:eastAsiaTheme="minorEastAsia"/>
          <w:sz w:val="28"/>
          <w:szCs w:val="28"/>
        </w:rPr>
        <w:t>.</w:t>
      </w:r>
      <w:r w:rsidRPr="006E463B">
        <w:rPr>
          <w:rFonts w:eastAsiaTheme="minorEastAsia"/>
          <w:sz w:val="28"/>
          <w:szCs w:val="28"/>
        </w:rPr>
        <w:t>Н. Алмазовым</w:t>
      </w:r>
      <w:r w:rsidR="006722C5">
        <w:rPr>
          <w:rFonts w:eastAsiaTheme="minorEastAsia"/>
          <w:sz w:val="28"/>
          <w:szCs w:val="28"/>
        </w:rPr>
        <w:t xml:space="preserve"> [3,4,5]</w:t>
      </w:r>
      <w:r w:rsidRPr="006E463B">
        <w:rPr>
          <w:rFonts w:eastAsiaTheme="minorEastAsia"/>
          <w:sz w:val="28"/>
          <w:szCs w:val="28"/>
        </w:rPr>
        <w:t xml:space="preserve">, С.А. </w:t>
      </w:r>
      <w:proofErr w:type="spellStart"/>
      <w:r w:rsidRPr="006E463B">
        <w:rPr>
          <w:rFonts w:eastAsiaTheme="minorEastAsia"/>
          <w:sz w:val="28"/>
          <w:szCs w:val="28"/>
        </w:rPr>
        <w:t>Беличевой</w:t>
      </w:r>
      <w:proofErr w:type="spellEnd"/>
      <w:r w:rsidR="006722C5">
        <w:rPr>
          <w:rFonts w:eastAsiaTheme="minorEastAsia"/>
          <w:sz w:val="28"/>
          <w:szCs w:val="28"/>
        </w:rPr>
        <w:t xml:space="preserve"> [21]</w:t>
      </w:r>
      <w:r w:rsidRPr="006E463B">
        <w:rPr>
          <w:rFonts w:eastAsiaTheme="minorEastAsia"/>
          <w:sz w:val="28"/>
          <w:szCs w:val="28"/>
        </w:rPr>
        <w:t xml:space="preserve">, Л.Я. Олиференко </w:t>
      </w:r>
      <w:r w:rsidR="006722C5">
        <w:rPr>
          <w:rFonts w:eastAsiaTheme="minorEastAsia"/>
          <w:sz w:val="28"/>
          <w:szCs w:val="28"/>
        </w:rPr>
        <w:t>[4</w:t>
      </w:r>
      <w:r w:rsidR="00E16899">
        <w:rPr>
          <w:rFonts w:eastAsiaTheme="minorEastAsia"/>
          <w:sz w:val="28"/>
          <w:szCs w:val="28"/>
        </w:rPr>
        <w:t>5</w:t>
      </w:r>
      <w:r w:rsidR="006722C5">
        <w:rPr>
          <w:rFonts w:eastAsiaTheme="minorEastAsia"/>
          <w:sz w:val="28"/>
          <w:szCs w:val="28"/>
        </w:rPr>
        <w:t xml:space="preserve">] </w:t>
      </w:r>
      <w:r w:rsidRPr="006E463B">
        <w:rPr>
          <w:rFonts w:eastAsiaTheme="minorEastAsia"/>
          <w:sz w:val="28"/>
          <w:szCs w:val="28"/>
        </w:rPr>
        <w:t>и др.</w:t>
      </w:r>
    </w:p>
    <w:p w:rsidR="006E463B" w:rsidRDefault="006E463B" w:rsidP="006E463B">
      <w:pPr>
        <w:pStyle w:val="a8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6E463B">
        <w:rPr>
          <w:rFonts w:eastAsiaTheme="minorEastAsia"/>
          <w:sz w:val="28"/>
          <w:szCs w:val="28"/>
        </w:rPr>
        <w:t xml:space="preserve">Явление </w:t>
      </w:r>
      <w:r w:rsidR="00750013">
        <w:rPr>
          <w:rFonts w:eastAsiaTheme="minorEastAsia"/>
          <w:sz w:val="28"/>
          <w:szCs w:val="28"/>
        </w:rPr>
        <w:t>дезадаптации</w:t>
      </w:r>
      <w:r w:rsidRPr="006E463B">
        <w:rPr>
          <w:rFonts w:eastAsiaTheme="minorEastAsia"/>
          <w:sz w:val="28"/>
          <w:szCs w:val="28"/>
        </w:rPr>
        <w:t xml:space="preserve"> и пути ее преодоления детально исследовано в работах таких ученых</w:t>
      </w:r>
      <w:r w:rsidR="00E35573">
        <w:rPr>
          <w:rFonts w:eastAsiaTheme="minorEastAsia"/>
          <w:sz w:val="28"/>
          <w:szCs w:val="28"/>
        </w:rPr>
        <w:t>,</w:t>
      </w:r>
      <w:r w:rsidRPr="006E463B">
        <w:rPr>
          <w:rFonts w:eastAsiaTheme="minorEastAsia"/>
          <w:sz w:val="28"/>
          <w:szCs w:val="28"/>
        </w:rPr>
        <w:t xml:space="preserve"> как </w:t>
      </w:r>
      <w:r w:rsidR="00C17098">
        <w:rPr>
          <w:rFonts w:eastAsiaTheme="minorEastAsia"/>
          <w:sz w:val="28"/>
          <w:szCs w:val="28"/>
        </w:rPr>
        <w:t>Б.Н. Алмазов</w:t>
      </w:r>
      <w:r w:rsidR="00AF25CD">
        <w:rPr>
          <w:rFonts w:eastAsiaTheme="minorEastAsia"/>
          <w:sz w:val="28"/>
          <w:szCs w:val="28"/>
        </w:rPr>
        <w:t xml:space="preserve"> [</w:t>
      </w:r>
      <w:r w:rsidR="00401CF4">
        <w:rPr>
          <w:rFonts w:eastAsiaTheme="minorEastAsia"/>
          <w:sz w:val="28"/>
          <w:szCs w:val="28"/>
        </w:rPr>
        <w:t>3,</w:t>
      </w:r>
      <w:r w:rsidR="00E35573">
        <w:rPr>
          <w:rFonts w:eastAsiaTheme="minorEastAsia"/>
          <w:sz w:val="28"/>
          <w:szCs w:val="28"/>
        </w:rPr>
        <w:t xml:space="preserve"> </w:t>
      </w:r>
      <w:r w:rsidR="00401CF4">
        <w:rPr>
          <w:rFonts w:eastAsiaTheme="minorEastAsia"/>
          <w:sz w:val="28"/>
          <w:szCs w:val="28"/>
        </w:rPr>
        <w:t>4,</w:t>
      </w:r>
      <w:r w:rsidR="00E35573">
        <w:rPr>
          <w:rFonts w:eastAsiaTheme="minorEastAsia"/>
          <w:sz w:val="28"/>
          <w:szCs w:val="28"/>
        </w:rPr>
        <w:t xml:space="preserve"> </w:t>
      </w:r>
      <w:r w:rsidR="00401CF4">
        <w:rPr>
          <w:rFonts w:eastAsiaTheme="minorEastAsia"/>
          <w:sz w:val="28"/>
          <w:szCs w:val="28"/>
        </w:rPr>
        <w:t>5</w:t>
      </w:r>
      <w:r w:rsidR="00AF25CD">
        <w:rPr>
          <w:rFonts w:eastAsiaTheme="minorEastAsia"/>
          <w:sz w:val="28"/>
          <w:szCs w:val="28"/>
        </w:rPr>
        <w:t>]</w:t>
      </w:r>
      <w:r w:rsidR="00C17098">
        <w:rPr>
          <w:rFonts w:eastAsiaTheme="minorEastAsia"/>
          <w:sz w:val="28"/>
          <w:szCs w:val="28"/>
        </w:rPr>
        <w:t>,</w:t>
      </w:r>
      <w:r w:rsidR="00C17098" w:rsidRPr="006E463B">
        <w:rPr>
          <w:rFonts w:eastAsiaTheme="minorEastAsia"/>
          <w:sz w:val="28"/>
          <w:szCs w:val="28"/>
        </w:rPr>
        <w:t xml:space="preserve"> </w:t>
      </w:r>
      <w:r w:rsidRPr="006E463B">
        <w:rPr>
          <w:rFonts w:eastAsiaTheme="minorEastAsia"/>
          <w:sz w:val="28"/>
          <w:szCs w:val="28"/>
        </w:rPr>
        <w:t xml:space="preserve">М.А. </w:t>
      </w:r>
      <w:proofErr w:type="spellStart"/>
      <w:r w:rsidRPr="006E463B">
        <w:rPr>
          <w:rFonts w:eastAsiaTheme="minorEastAsia"/>
          <w:sz w:val="28"/>
          <w:szCs w:val="28"/>
        </w:rPr>
        <w:t>Галагузова</w:t>
      </w:r>
      <w:proofErr w:type="spellEnd"/>
      <w:r w:rsidR="006722C5">
        <w:rPr>
          <w:rFonts w:eastAsiaTheme="minorEastAsia"/>
          <w:sz w:val="28"/>
          <w:szCs w:val="28"/>
        </w:rPr>
        <w:t xml:space="preserve"> [14]</w:t>
      </w:r>
      <w:r w:rsidRPr="006E463B">
        <w:rPr>
          <w:rFonts w:eastAsiaTheme="minorEastAsia"/>
          <w:sz w:val="28"/>
          <w:szCs w:val="28"/>
        </w:rPr>
        <w:t xml:space="preserve">, Л.В. </w:t>
      </w:r>
      <w:proofErr w:type="spellStart"/>
      <w:r w:rsidRPr="006E463B">
        <w:rPr>
          <w:rFonts w:eastAsiaTheme="minorEastAsia"/>
          <w:sz w:val="28"/>
          <w:szCs w:val="28"/>
        </w:rPr>
        <w:t>Мардахаев</w:t>
      </w:r>
      <w:proofErr w:type="spellEnd"/>
      <w:r w:rsidR="006722C5">
        <w:rPr>
          <w:rFonts w:eastAsiaTheme="minorEastAsia"/>
          <w:sz w:val="28"/>
          <w:szCs w:val="28"/>
        </w:rPr>
        <w:t xml:space="preserve"> [4</w:t>
      </w:r>
      <w:r w:rsidR="00E16899">
        <w:rPr>
          <w:rFonts w:eastAsiaTheme="minorEastAsia"/>
          <w:sz w:val="28"/>
          <w:szCs w:val="28"/>
        </w:rPr>
        <w:t>0</w:t>
      </w:r>
      <w:r w:rsidR="006722C5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>, Ф.А. Мустаева</w:t>
      </w:r>
      <w:r w:rsidR="006722C5">
        <w:rPr>
          <w:rFonts w:eastAsiaTheme="minorEastAsia"/>
          <w:sz w:val="28"/>
          <w:szCs w:val="28"/>
        </w:rPr>
        <w:t xml:space="preserve"> [4</w:t>
      </w:r>
      <w:r w:rsidR="00E16899">
        <w:rPr>
          <w:rFonts w:eastAsiaTheme="minorEastAsia"/>
          <w:sz w:val="28"/>
          <w:szCs w:val="28"/>
        </w:rPr>
        <w:t>3</w:t>
      </w:r>
      <w:r w:rsidR="006722C5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>, Ю.П.Азаров</w:t>
      </w:r>
      <w:r w:rsidR="006722C5">
        <w:rPr>
          <w:rFonts w:eastAsiaTheme="minorEastAsia"/>
          <w:sz w:val="28"/>
          <w:szCs w:val="28"/>
        </w:rPr>
        <w:t xml:space="preserve"> [2]</w:t>
      </w:r>
      <w:r w:rsidRPr="006E463B">
        <w:rPr>
          <w:rFonts w:eastAsiaTheme="minorEastAsia"/>
          <w:sz w:val="28"/>
          <w:szCs w:val="28"/>
        </w:rPr>
        <w:t xml:space="preserve">, А.М.Прихожан </w:t>
      </w:r>
      <w:r w:rsidR="006722C5">
        <w:rPr>
          <w:rFonts w:eastAsiaTheme="minorEastAsia"/>
          <w:sz w:val="28"/>
          <w:szCs w:val="28"/>
        </w:rPr>
        <w:t>[5</w:t>
      </w:r>
      <w:r w:rsidR="00E16899">
        <w:rPr>
          <w:rFonts w:eastAsiaTheme="minorEastAsia"/>
          <w:sz w:val="28"/>
          <w:szCs w:val="28"/>
        </w:rPr>
        <w:t>1</w:t>
      </w:r>
      <w:r w:rsidR="006722C5">
        <w:rPr>
          <w:rFonts w:eastAsiaTheme="minorEastAsia"/>
          <w:sz w:val="28"/>
          <w:szCs w:val="28"/>
        </w:rPr>
        <w:t xml:space="preserve">] </w:t>
      </w:r>
      <w:r w:rsidRPr="006E463B">
        <w:rPr>
          <w:rFonts w:eastAsiaTheme="minorEastAsia"/>
          <w:sz w:val="28"/>
          <w:szCs w:val="28"/>
        </w:rPr>
        <w:t xml:space="preserve">и др. </w:t>
      </w:r>
    </w:p>
    <w:p w:rsidR="00807AD5" w:rsidRDefault="006E463B" w:rsidP="006E463B">
      <w:pPr>
        <w:pStyle w:val="a8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6E463B">
        <w:rPr>
          <w:rFonts w:eastAsiaTheme="minorEastAsia"/>
          <w:sz w:val="28"/>
          <w:szCs w:val="28"/>
        </w:rPr>
        <w:t xml:space="preserve">Проблемы </w:t>
      </w:r>
      <w:r>
        <w:rPr>
          <w:rFonts w:eastAsiaTheme="minorEastAsia"/>
          <w:sz w:val="28"/>
          <w:szCs w:val="28"/>
        </w:rPr>
        <w:t xml:space="preserve">социальной дезадаптации </w:t>
      </w:r>
      <w:r w:rsidRPr="006E463B">
        <w:rPr>
          <w:rFonts w:eastAsiaTheme="minorEastAsia"/>
          <w:sz w:val="28"/>
          <w:szCs w:val="28"/>
        </w:rPr>
        <w:t xml:space="preserve">и других проявлений отклоняющегося поведения подростков отражены в работах В.Г. </w:t>
      </w:r>
      <w:proofErr w:type="spellStart"/>
      <w:r w:rsidRPr="006E463B">
        <w:rPr>
          <w:rFonts w:eastAsiaTheme="minorEastAsia"/>
          <w:sz w:val="28"/>
          <w:szCs w:val="28"/>
        </w:rPr>
        <w:t>Бочаровой</w:t>
      </w:r>
      <w:proofErr w:type="spellEnd"/>
      <w:r w:rsidR="006722C5">
        <w:rPr>
          <w:rFonts w:eastAsiaTheme="minorEastAsia"/>
          <w:sz w:val="28"/>
          <w:szCs w:val="28"/>
        </w:rPr>
        <w:t xml:space="preserve"> [10</w:t>
      </w:r>
      <w:proofErr w:type="gramStart"/>
      <w:r w:rsidR="006722C5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>,  Е.И.</w:t>
      </w:r>
      <w:proofErr w:type="gramEnd"/>
      <w:r w:rsidRPr="006E463B">
        <w:rPr>
          <w:rFonts w:eastAsiaTheme="minorEastAsia"/>
          <w:sz w:val="28"/>
          <w:szCs w:val="28"/>
        </w:rPr>
        <w:t xml:space="preserve"> </w:t>
      </w:r>
      <w:proofErr w:type="spellStart"/>
      <w:r w:rsidRPr="006E463B">
        <w:rPr>
          <w:rFonts w:eastAsiaTheme="minorEastAsia"/>
          <w:sz w:val="28"/>
          <w:szCs w:val="28"/>
        </w:rPr>
        <w:t>Холостовой</w:t>
      </w:r>
      <w:proofErr w:type="spellEnd"/>
      <w:r w:rsidR="0080244B">
        <w:rPr>
          <w:rFonts w:eastAsiaTheme="minorEastAsia"/>
          <w:sz w:val="28"/>
          <w:szCs w:val="28"/>
        </w:rPr>
        <w:t xml:space="preserve"> [6</w:t>
      </w:r>
      <w:r w:rsidR="00E16899">
        <w:rPr>
          <w:rFonts w:eastAsiaTheme="minorEastAsia"/>
          <w:sz w:val="28"/>
          <w:szCs w:val="28"/>
        </w:rPr>
        <w:t>1</w:t>
      </w:r>
      <w:r w:rsidR="0080244B">
        <w:rPr>
          <w:rFonts w:eastAsiaTheme="minorEastAsia"/>
          <w:sz w:val="28"/>
          <w:szCs w:val="28"/>
        </w:rPr>
        <w:t>]</w:t>
      </w:r>
      <w:r w:rsidRPr="006E463B">
        <w:rPr>
          <w:rFonts w:eastAsiaTheme="minorEastAsia"/>
          <w:sz w:val="28"/>
          <w:szCs w:val="28"/>
        </w:rPr>
        <w:t xml:space="preserve"> и др. </w:t>
      </w:r>
    </w:p>
    <w:p w:rsidR="006E463B" w:rsidRDefault="006E463B" w:rsidP="006E463B">
      <w:pPr>
        <w:pStyle w:val="a8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6E463B">
        <w:rPr>
          <w:rFonts w:eastAsiaTheme="minorEastAsia"/>
          <w:sz w:val="28"/>
          <w:szCs w:val="28"/>
        </w:rPr>
        <w:t>Профилактика правонарушений и преступности детей группы риска как явление и система представлена в трудах И.П.</w:t>
      </w:r>
      <w:r w:rsidR="00E35573">
        <w:rPr>
          <w:rFonts w:eastAsiaTheme="minorEastAsia"/>
          <w:sz w:val="28"/>
          <w:szCs w:val="28"/>
        </w:rPr>
        <w:t xml:space="preserve"> </w:t>
      </w:r>
      <w:r w:rsidRPr="006E463B">
        <w:rPr>
          <w:rFonts w:eastAsiaTheme="minorEastAsia"/>
          <w:sz w:val="28"/>
          <w:szCs w:val="28"/>
        </w:rPr>
        <w:t>Башкатова</w:t>
      </w:r>
      <w:r w:rsidR="007A39B2">
        <w:rPr>
          <w:rFonts w:eastAsiaTheme="minorEastAsia"/>
          <w:sz w:val="28"/>
          <w:szCs w:val="28"/>
        </w:rPr>
        <w:t xml:space="preserve"> [8]</w:t>
      </w:r>
      <w:r w:rsidRPr="006E463B">
        <w:rPr>
          <w:rFonts w:eastAsiaTheme="minorEastAsia"/>
          <w:sz w:val="28"/>
          <w:szCs w:val="28"/>
        </w:rPr>
        <w:t xml:space="preserve">, Ю.М. </w:t>
      </w:r>
      <w:proofErr w:type="spellStart"/>
      <w:r w:rsidRPr="006E463B">
        <w:rPr>
          <w:rFonts w:eastAsiaTheme="minorEastAsia"/>
          <w:sz w:val="28"/>
          <w:szCs w:val="28"/>
        </w:rPr>
        <w:t>Антонян</w:t>
      </w:r>
      <w:proofErr w:type="spellEnd"/>
      <w:r w:rsidR="00927C25">
        <w:rPr>
          <w:rFonts w:eastAsiaTheme="minorEastAsia"/>
          <w:sz w:val="28"/>
          <w:szCs w:val="28"/>
        </w:rPr>
        <w:t xml:space="preserve"> </w:t>
      </w:r>
      <w:r w:rsidR="007A39B2">
        <w:rPr>
          <w:rFonts w:eastAsiaTheme="minorEastAsia"/>
          <w:sz w:val="28"/>
          <w:szCs w:val="28"/>
        </w:rPr>
        <w:t>[</w:t>
      </w:r>
      <w:r w:rsidR="00AF25CD">
        <w:rPr>
          <w:rFonts w:eastAsiaTheme="minorEastAsia"/>
          <w:sz w:val="28"/>
          <w:szCs w:val="28"/>
        </w:rPr>
        <w:t>6</w:t>
      </w:r>
      <w:r w:rsidR="00927C25">
        <w:rPr>
          <w:rFonts w:eastAsiaTheme="minorEastAsia"/>
          <w:sz w:val="28"/>
          <w:szCs w:val="28"/>
        </w:rPr>
        <w:t>]</w:t>
      </w:r>
      <w:r w:rsidR="00927C25" w:rsidRPr="00927C25">
        <w:rPr>
          <w:rFonts w:eastAsiaTheme="minorEastAsia"/>
          <w:sz w:val="28"/>
          <w:szCs w:val="28"/>
        </w:rPr>
        <w:t xml:space="preserve"> </w:t>
      </w:r>
      <w:r w:rsidR="00927C25" w:rsidRPr="006E463B">
        <w:rPr>
          <w:rFonts w:eastAsiaTheme="minorEastAsia"/>
          <w:sz w:val="28"/>
          <w:szCs w:val="28"/>
        </w:rPr>
        <w:t xml:space="preserve">, и др. </w:t>
      </w:r>
      <w:r w:rsidR="007A39B2">
        <w:rPr>
          <w:rFonts w:eastAsiaTheme="minorEastAsia"/>
          <w:sz w:val="28"/>
          <w:szCs w:val="28"/>
        </w:rPr>
        <w:t xml:space="preserve"> </w:t>
      </w:r>
      <w:r w:rsidR="00927C25">
        <w:rPr>
          <w:rFonts w:eastAsiaTheme="minor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E463B" w:rsidRDefault="00221CAA" w:rsidP="006E463B">
      <w:pPr>
        <w:pStyle w:val="a8"/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221CAA">
        <w:rPr>
          <w:rFonts w:eastAsiaTheme="minorEastAsia"/>
          <w:sz w:val="28"/>
          <w:szCs w:val="28"/>
        </w:rPr>
        <w:t>В нашей стране уже накоплен немалый опыт по коррекции и профилактике девиантного поведения. За последние годы психологами и педагогами был выполнен ряд исследований по изучению, диагностике и предупреждению педагогической запущенности и правонарушений подростков. Этому посвящены работы Г.С. Абрамовой</w:t>
      </w:r>
      <w:r w:rsidR="005E0F98">
        <w:rPr>
          <w:rFonts w:eastAsiaTheme="minorEastAsia"/>
          <w:sz w:val="28"/>
          <w:szCs w:val="28"/>
        </w:rPr>
        <w:t xml:space="preserve">  [1]</w:t>
      </w:r>
      <w:r w:rsidRPr="00221CAA">
        <w:rPr>
          <w:rFonts w:eastAsiaTheme="minorEastAsia"/>
          <w:sz w:val="28"/>
          <w:szCs w:val="28"/>
        </w:rPr>
        <w:t xml:space="preserve">, Ю.М. </w:t>
      </w:r>
      <w:proofErr w:type="spellStart"/>
      <w:r w:rsidRPr="00221CAA">
        <w:rPr>
          <w:rFonts w:eastAsiaTheme="minorEastAsia"/>
          <w:sz w:val="28"/>
          <w:szCs w:val="28"/>
        </w:rPr>
        <w:t>Антонян</w:t>
      </w:r>
      <w:proofErr w:type="spellEnd"/>
      <w:r w:rsidR="005E0F98">
        <w:rPr>
          <w:rFonts w:eastAsiaTheme="minorEastAsia"/>
          <w:sz w:val="28"/>
          <w:szCs w:val="28"/>
        </w:rPr>
        <w:t xml:space="preserve"> [6]</w:t>
      </w:r>
      <w:r w:rsidRPr="00221CAA">
        <w:rPr>
          <w:rFonts w:eastAsiaTheme="minorEastAsia"/>
          <w:sz w:val="28"/>
          <w:szCs w:val="28"/>
        </w:rPr>
        <w:t xml:space="preserve">, </w:t>
      </w:r>
      <w:r w:rsidR="001A56CF" w:rsidRPr="00211219">
        <w:rPr>
          <w:color w:val="000000"/>
          <w:sz w:val="28"/>
          <w:szCs w:val="28"/>
          <w:shd w:val="clear" w:color="auto" w:fill="FFFFFF"/>
        </w:rPr>
        <w:t xml:space="preserve">С.А. </w:t>
      </w:r>
      <w:proofErr w:type="spellStart"/>
      <w:r w:rsidR="001A56CF">
        <w:rPr>
          <w:rFonts w:eastAsiaTheme="minorEastAsia"/>
          <w:sz w:val="28"/>
          <w:szCs w:val="28"/>
        </w:rPr>
        <w:t>Беличева</w:t>
      </w:r>
      <w:proofErr w:type="spellEnd"/>
      <w:r w:rsidR="001A56CF">
        <w:rPr>
          <w:rFonts w:eastAsiaTheme="minorEastAsia"/>
          <w:sz w:val="28"/>
          <w:szCs w:val="28"/>
        </w:rPr>
        <w:t xml:space="preserve"> </w:t>
      </w:r>
      <w:r w:rsidR="00401CF4">
        <w:rPr>
          <w:rFonts w:eastAsiaTheme="minorEastAsia"/>
          <w:sz w:val="28"/>
          <w:szCs w:val="28"/>
        </w:rPr>
        <w:t>[21]</w:t>
      </w:r>
      <w:r w:rsidR="001A56CF">
        <w:rPr>
          <w:rFonts w:eastAsiaTheme="minorEastAsia"/>
          <w:sz w:val="28"/>
          <w:szCs w:val="28"/>
        </w:rPr>
        <w:t xml:space="preserve">, </w:t>
      </w:r>
      <w:r w:rsidRPr="00221CAA">
        <w:rPr>
          <w:rFonts w:eastAsiaTheme="minorEastAsia"/>
          <w:sz w:val="28"/>
          <w:szCs w:val="28"/>
        </w:rPr>
        <w:t xml:space="preserve"> И.В. Дубровиной</w:t>
      </w:r>
      <w:r w:rsidR="009369FA">
        <w:rPr>
          <w:rFonts w:eastAsiaTheme="minorEastAsia"/>
          <w:sz w:val="28"/>
          <w:szCs w:val="28"/>
        </w:rPr>
        <w:t xml:space="preserve"> [23]</w:t>
      </w:r>
      <w:r w:rsidRPr="00221CAA">
        <w:rPr>
          <w:rFonts w:eastAsiaTheme="minorEastAsia"/>
          <w:sz w:val="28"/>
          <w:szCs w:val="28"/>
        </w:rPr>
        <w:t>,  К.К. Платонова</w:t>
      </w:r>
      <w:r w:rsidR="009369FA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47</w:t>
      </w:r>
      <w:r w:rsidR="009369FA">
        <w:rPr>
          <w:rFonts w:eastAsiaTheme="minorEastAsia"/>
          <w:sz w:val="28"/>
          <w:szCs w:val="28"/>
        </w:rPr>
        <w:t>]</w:t>
      </w:r>
      <w:r w:rsidRPr="00221CAA">
        <w:rPr>
          <w:rFonts w:eastAsiaTheme="minorEastAsia"/>
          <w:sz w:val="28"/>
          <w:szCs w:val="28"/>
        </w:rPr>
        <w:t>, Г.М. Потанина</w:t>
      </w:r>
      <w:r w:rsidR="009369FA">
        <w:rPr>
          <w:rFonts w:eastAsiaTheme="minorEastAsia"/>
          <w:sz w:val="28"/>
          <w:szCs w:val="28"/>
        </w:rPr>
        <w:t xml:space="preserve"> [49]</w:t>
      </w:r>
      <w:r w:rsidRPr="00221CAA">
        <w:rPr>
          <w:rFonts w:eastAsiaTheme="minorEastAsia"/>
          <w:sz w:val="28"/>
          <w:szCs w:val="28"/>
        </w:rPr>
        <w:t xml:space="preserve">, Д.И. </w:t>
      </w:r>
      <w:proofErr w:type="spellStart"/>
      <w:r w:rsidRPr="00221CAA">
        <w:rPr>
          <w:rFonts w:eastAsiaTheme="minorEastAsia"/>
          <w:sz w:val="28"/>
          <w:szCs w:val="28"/>
        </w:rPr>
        <w:t>Фельдштейна</w:t>
      </w:r>
      <w:proofErr w:type="spellEnd"/>
      <w:r w:rsidR="009369FA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59</w:t>
      </w:r>
      <w:r w:rsidR="009369FA">
        <w:rPr>
          <w:rFonts w:eastAsiaTheme="minorEastAsia"/>
          <w:sz w:val="28"/>
          <w:szCs w:val="28"/>
        </w:rPr>
        <w:t>]</w:t>
      </w:r>
      <w:r w:rsidR="001A56CF">
        <w:rPr>
          <w:rFonts w:eastAsiaTheme="minorEastAsia"/>
          <w:sz w:val="28"/>
          <w:szCs w:val="28"/>
        </w:rPr>
        <w:t xml:space="preserve">, </w:t>
      </w:r>
      <w:r w:rsidRPr="00221CAA">
        <w:rPr>
          <w:rFonts w:eastAsiaTheme="minorEastAsia"/>
          <w:sz w:val="28"/>
          <w:szCs w:val="28"/>
        </w:rPr>
        <w:t xml:space="preserve"> </w:t>
      </w:r>
      <w:r w:rsidR="006E463B">
        <w:rPr>
          <w:rFonts w:eastAsiaTheme="minorEastAsia"/>
          <w:sz w:val="28"/>
          <w:szCs w:val="28"/>
        </w:rPr>
        <w:t xml:space="preserve">Ю.А. </w:t>
      </w:r>
      <w:proofErr w:type="spellStart"/>
      <w:r w:rsidR="006E463B">
        <w:rPr>
          <w:rFonts w:eastAsiaTheme="minorEastAsia"/>
          <w:sz w:val="28"/>
          <w:szCs w:val="28"/>
        </w:rPr>
        <w:t>Клейберг</w:t>
      </w:r>
      <w:proofErr w:type="spellEnd"/>
      <w:r w:rsidR="00531674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26</w:t>
      </w:r>
      <w:r w:rsidR="00531674">
        <w:rPr>
          <w:rFonts w:eastAsiaTheme="minorEastAsia"/>
          <w:sz w:val="28"/>
          <w:szCs w:val="28"/>
        </w:rPr>
        <w:t>]</w:t>
      </w:r>
      <w:r w:rsidR="006E463B">
        <w:rPr>
          <w:rFonts w:eastAsiaTheme="minorEastAsia"/>
          <w:sz w:val="28"/>
          <w:szCs w:val="28"/>
        </w:rPr>
        <w:t>,</w:t>
      </w:r>
      <w:r w:rsidR="006E463B" w:rsidRPr="00221CAA">
        <w:rPr>
          <w:rFonts w:eastAsiaTheme="minorEastAsia"/>
          <w:sz w:val="28"/>
          <w:szCs w:val="28"/>
        </w:rPr>
        <w:t xml:space="preserve"> Ц</w:t>
      </w:r>
      <w:r w:rsidR="006E463B" w:rsidRPr="006E463B">
        <w:rPr>
          <w:rFonts w:eastAsiaTheme="minorEastAsia"/>
          <w:sz w:val="28"/>
          <w:szCs w:val="28"/>
        </w:rPr>
        <w:t>. П. Короленко</w:t>
      </w:r>
      <w:r w:rsidR="00531674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33</w:t>
      </w:r>
      <w:r w:rsidR="00531674">
        <w:rPr>
          <w:rFonts w:eastAsiaTheme="minorEastAsia"/>
          <w:sz w:val="28"/>
          <w:szCs w:val="28"/>
        </w:rPr>
        <w:t>]</w:t>
      </w:r>
      <w:r w:rsidR="006E463B">
        <w:rPr>
          <w:rFonts w:eastAsiaTheme="minorEastAsia"/>
          <w:sz w:val="28"/>
          <w:szCs w:val="28"/>
        </w:rPr>
        <w:t>,</w:t>
      </w:r>
      <w:r w:rsidR="006E463B" w:rsidRPr="00221CAA">
        <w:rPr>
          <w:rFonts w:eastAsiaTheme="minorEastAsia"/>
          <w:sz w:val="28"/>
          <w:szCs w:val="28"/>
        </w:rPr>
        <w:t xml:space="preserve"> Е</w:t>
      </w:r>
      <w:r w:rsidR="006E463B" w:rsidRPr="006E463B">
        <w:rPr>
          <w:rFonts w:eastAsiaTheme="minorEastAsia"/>
          <w:sz w:val="28"/>
          <w:szCs w:val="28"/>
        </w:rPr>
        <w:t xml:space="preserve">.В. </w:t>
      </w:r>
      <w:proofErr w:type="spellStart"/>
      <w:r w:rsidR="006E463B" w:rsidRPr="006E463B">
        <w:rPr>
          <w:rFonts w:eastAsiaTheme="minorEastAsia"/>
          <w:sz w:val="28"/>
          <w:szCs w:val="28"/>
        </w:rPr>
        <w:t>Змановск</w:t>
      </w:r>
      <w:r w:rsidR="003E4AD2">
        <w:rPr>
          <w:rFonts w:eastAsiaTheme="minorEastAsia"/>
          <w:sz w:val="28"/>
          <w:szCs w:val="28"/>
        </w:rPr>
        <w:t>ой</w:t>
      </w:r>
      <w:proofErr w:type="spellEnd"/>
      <w:r w:rsidR="00536A65">
        <w:rPr>
          <w:rFonts w:eastAsiaTheme="minorEastAsia"/>
          <w:sz w:val="28"/>
          <w:szCs w:val="28"/>
        </w:rPr>
        <w:t xml:space="preserve"> [25]</w:t>
      </w:r>
      <w:r w:rsidR="003E4AD2">
        <w:rPr>
          <w:rFonts w:eastAsiaTheme="minorEastAsia"/>
          <w:sz w:val="28"/>
          <w:szCs w:val="28"/>
        </w:rPr>
        <w:t>, В.Д. Менделевич [29], В.А. Никитина</w:t>
      </w:r>
      <w:r w:rsidR="00536A65">
        <w:rPr>
          <w:rFonts w:eastAsiaTheme="minorEastAsia"/>
          <w:sz w:val="28"/>
          <w:szCs w:val="28"/>
        </w:rPr>
        <w:t xml:space="preserve"> </w:t>
      </w:r>
      <w:r w:rsidR="003E4AD2">
        <w:rPr>
          <w:rFonts w:eastAsiaTheme="minorEastAsia"/>
          <w:sz w:val="28"/>
          <w:szCs w:val="28"/>
        </w:rPr>
        <w:t>[20]</w:t>
      </w:r>
      <w:r w:rsidR="00E35573">
        <w:rPr>
          <w:rFonts w:eastAsiaTheme="minorEastAsia"/>
          <w:sz w:val="28"/>
          <w:szCs w:val="28"/>
        </w:rPr>
        <w:t xml:space="preserve"> </w:t>
      </w:r>
      <w:r w:rsidRPr="00221CAA">
        <w:rPr>
          <w:rFonts w:eastAsiaTheme="minorEastAsia"/>
          <w:sz w:val="28"/>
          <w:szCs w:val="28"/>
        </w:rPr>
        <w:t>и др.</w:t>
      </w:r>
    </w:p>
    <w:p w:rsidR="006E463B" w:rsidRDefault="00171ECC" w:rsidP="006E463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71ECC">
        <w:rPr>
          <w:rFonts w:ascii="Times New Roman" w:hAnsi="Times New Roman" w:cs="Times New Roman"/>
          <w:sz w:val="28"/>
          <w:szCs w:val="28"/>
        </w:rPr>
        <w:lastRenderedPageBreak/>
        <w:t>Арт</w:t>
      </w:r>
      <w:r w:rsidR="00705448">
        <w:rPr>
          <w:rFonts w:ascii="Times New Roman" w:hAnsi="Times New Roman" w:cs="Times New Roman"/>
          <w:sz w:val="28"/>
          <w:szCs w:val="28"/>
        </w:rPr>
        <w:t>-</w:t>
      </w:r>
      <w:r w:rsidRPr="00171ECC">
        <w:rPr>
          <w:rFonts w:ascii="Times New Roman" w:hAnsi="Times New Roman" w:cs="Times New Roman"/>
          <w:sz w:val="28"/>
          <w:szCs w:val="28"/>
        </w:rPr>
        <w:t>терапевтическое направление в психокоррекции</w:t>
      </w:r>
      <w:r w:rsidR="00750013">
        <w:rPr>
          <w:rFonts w:ascii="Times New Roman" w:hAnsi="Times New Roman" w:cs="Times New Roman"/>
          <w:sz w:val="28"/>
          <w:szCs w:val="28"/>
        </w:rPr>
        <w:t xml:space="preserve"> девиантного </w:t>
      </w:r>
      <w:proofErr w:type="gramStart"/>
      <w:r w:rsidR="00750013">
        <w:rPr>
          <w:rFonts w:ascii="Times New Roman" w:hAnsi="Times New Roman" w:cs="Times New Roman"/>
          <w:sz w:val="28"/>
          <w:szCs w:val="28"/>
        </w:rPr>
        <w:t>поведения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71ECC">
        <w:rPr>
          <w:rFonts w:ascii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sz w:val="28"/>
          <w:szCs w:val="28"/>
        </w:rPr>
        <w:t>ющее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1ECC">
        <w:rPr>
          <w:rFonts w:ascii="Times New Roman" w:hAnsi="Times New Roman" w:cs="Times New Roman"/>
          <w:sz w:val="28"/>
          <w:szCs w:val="28"/>
        </w:rPr>
        <w:t xml:space="preserve"> скорректировать имеющиеся у ребенка эмоциональные, поведенческие и интеллектуальные нарушения и недостатки</w:t>
      </w:r>
      <w:r w:rsidR="00705448">
        <w:rPr>
          <w:rFonts w:ascii="Times New Roman" w:hAnsi="Times New Roman" w:cs="Times New Roman"/>
          <w:sz w:val="28"/>
          <w:szCs w:val="28"/>
        </w:rPr>
        <w:t>,</w:t>
      </w:r>
      <w:r w:rsidRPr="00171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рассматривали такие ученые</w:t>
      </w:r>
      <w:r w:rsidR="007054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 </w:t>
      </w:r>
      <w:r w:rsidRPr="00171ECC">
        <w:rPr>
          <w:rFonts w:ascii="Times New Roman" w:hAnsi="Times New Roman" w:cs="Times New Roman"/>
          <w:sz w:val="28"/>
          <w:szCs w:val="28"/>
        </w:rPr>
        <w:t>А.И. Копытин</w:t>
      </w:r>
      <w:r w:rsidR="00E56CFE">
        <w:rPr>
          <w:rFonts w:ascii="Times New Roman" w:hAnsi="Times New Roman" w:cs="Times New Roman"/>
          <w:sz w:val="28"/>
          <w:szCs w:val="28"/>
        </w:rPr>
        <w:t xml:space="preserve"> </w:t>
      </w:r>
      <w:r w:rsidR="00E56CFE" w:rsidRPr="00E56CFE">
        <w:rPr>
          <w:rFonts w:ascii="Times New Roman" w:hAnsi="Times New Roman" w:cs="Times New Roman"/>
          <w:sz w:val="28"/>
          <w:szCs w:val="28"/>
        </w:rPr>
        <w:t>[7,</w:t>
      </w:r>
      <w:r w:rsidR="00705448">
        <w:rPr>
          <w:rFonts w:ascii="Times New Roman" w:hAnsi="Times New Roman" w:cs="Times New Roman"/>
          <w:sz w:val="28"/>
          <w:szCs w:val="28"/>
        </w:rPr>
        <w:t xml:space="preserve"> </w:t>
      </w:r>
      <w:r w:rsidR="0090156C">
        <w:rPr>
          <w:rFonts w:ascii="Times New Roman" w:hAnsi="Times New Roman" w:cs="Times New Roman"/>
          <w:sz w:val="28"/>
          <w:szCs w:val="28"/>
        </w:rPr>
        <w:t>29</w:t>
      </w:r>
      <w:r w:rsidR="00E56CFE" w:rsidRPr="00E56CFE">
        <w:rPr>
          <w:rFonts w:ascii="Times New Roman" w:hAnsi="Times New Roman" w:cs="Times New Roman"/>
          <w:sz w:val="28"/>
          <w:szCs w:val="28"/>
        </w:rPr>
        <w:t>,</w:t>
      </w:r>
      <w:r w:rsidR="00705448">
        <w:rPr>
          <w:rFonts w:ascii="Times New Roman" w:hAnsi="Times New Roman" w:cs="Times New Roman"/>
          <w:sz w:val="28"/>
          <w:szCs w:val="28"/>
        </w:rPr>
        <w:t xml:space="preserve"> </w:t>
      </w:r>
      <w:r w:rsidR="00E56CFE" w:rsidRPr="00E56CFE">
        <w:rPr>
          <w:rFonts w:ascii="Times New Roman" w:hAnsi="Times New Roman" w:cs="Times New Roman"/>
          <w:sz w:val="28"/>
          <w:szCs w:val="28"/>
        </w:rPr>
        <w:t>3</w:t>
      </w:r>
      <w:r w:rsidR="0090156C">
        <w:rPr>
          <w:rFonts w:ascii="Times New Roman" w:hAnsi="Times New Roman" w:cs="Times New Roman"/>
          <w:sz w:val="28"/>
          <w:szCs w:val="28"/>
        </w:rPr>
        <w:t>0</w:t>
      </w:r>
      <w:r w:rsidR="00E56CFE" w:rsidRPr="00E56CFE">
        <w:rPr>
          <w:rFonts w:ascii="Times New Roman" w:hAnsi="Times New Roman" w:cs="Times New Roman"/>
          <w:sz w:val="28"/>
          <w:szCs w:val="28"/>
        </w:rPr>
        <w:t>,</w:t>
      </w:r>
      <w:r w:rsidR="00705448">
        <w:rPr>
          <w:rFonts w:ascii="Times New Roman" w:hAnsi="Times New Roman" w:cs="Times New Roman"/>
          <w:sz w:val="28"/>
          <w:szCs w:val="28"/>
        </w:rPr>
        <w:t xml:space="preserve"> </w:t>
      </w:r>
      <w:r w:rsidR="00E56CFE" w:rsidRPr="00E56CFE">
        <w:rPr>
          <w:rFonts w:ascii="Times New Roman" w:hAnsi="Times New Roman" w:cs="Times New Roman"/>
          <w:sz w:val="28"/>
          <w:szCs w:val="28"/>
        </w:rPr>
        <w:t>3</w:t>
      </w:r>
      <w:r w:rsidR="0090156C">
        <w:rPr>
          <w:rFonts w:ascii="Times New Roman" w:hAnsi="Times New Roman" w:cs="Times New Roman"/>
          <w:sz w:val="28"/>
          <w:szCs w:val="28"/>
        </w:rPr>
        <w:t>1</w:t>
      </w:r>
      <w:r w:rsidR="003E4AD2">
        <w:rPr>
          <w:rFonts w:ascii="Times New Roman" w:hAnsi="Times New Roman" w:cs="Times New Roman"/>
          <w:sz w:val="28"/>
          <w:szCs w:val="28"/>
        </w:rPr>
        <w:t>,</w:t>
      </w:r>
      <w:r w:rsidR="00705448">
        <w:rPr>
          <w:rFonts w:ascii="Times New Roman" w:hAnsi="Times New Roman" w:cs="Times New Roman"/>
          <w:sz w:val="28"/>
          <w:szCs w:val="28"/>
        </w:rPr>
        <w:t xml:space="preserve"> </w:t>
      </w:r>
      <w:r w:rsidR="003E4AD2">
        <w:rPr>
          <w:rFonts w:ascii="Times New Roman" w:hAnsi="Times New Roman" w:cs="Times New Roman"/>
          <w:sz w:val="28"/>
          <w:szCs w:val="28"/>
        </w:rPr>
        <w:t>5</w:t>
      </w:r>
      <w:r w:rsidR="0090156C">
        <w:rPr>
          <w:rFonts w:ascii="Times New Roman" w:hAnsi="Times New Roman" w:cs="Times New Roman"/>
          <w:sz w:val="28"/>
          <w:szCs w:val="28"/>
        </w:rPr>
        <w:t>0</w:t>
      </w:r>
      <w:r w:rsidR="00E56CFE" w:rsidRPr="00E56CFE">
        <w:rPr>
          <w:rFonts w:ascii="Times New Roman" w:hAnsi="Times New Roman" w:cs="Times New Roman"/>
          <w:sz w:val="28"/>
          <w:szCs w:val="28"/>
        </w:rPr>
        <w:t>]</w:t>
      </w:r>
      <w:r w:rsidRPr="00171ECC">
        <w:rPr>
          <w:rFonts w:ascii="Times New Roman" w:hAnsi="Times New Roman" w:cs="Times New Roman"/>
          <w:sz w:val="28"/>
          <w:szCs w:val="28"/>
        </w:rPr>
        <w:t xml:space="preserve">,  Ф.С. </w:t>
      </w:r>
      <w:proofErr w:type="spellStart"/>
      <w:r w:rsidRPr="00171ECC">
        <w:rPr>
          <w:rFonts w:ascii="Times New Roman" w:hAnsi="Times New Roman" w:cs="Times New Roman"/>
          <w:sz w:val="28"/>
          <w:szCs w:val="28"/>
        </w:rPr>
        <w:t>Василюк</w:t>
      </w:r>
      <w:proofErr w:type="spellEnd"/>
      <w:r w:rsidR="00E56CFE">
        <w:rPr>
          <w:rFonts w:ascii="Times New Roman" w:hAnsi="Times New Roman" w:cs="Times New Roman"/>
          <w:sz w:val="28"/>
          <w:szCs w:val="28"/>
        </w:rPr>
        <w:t xml:space="preserve"> </w:t>
      </w:r>
      <w:r w:rsidR="00E56CFE" w:rsidRPr="003E4AD2">
        <w:rPr>
          <w:rFonts w:ascii="Times New Roman" w:hAnsi="Times New Roman" w:cs="Times New Roman"/>
          <w:sz w:val="28"/>
          <w:szCs w:val="28"/>
        </w:rPr>
        <w:t>[</w:t>
      </w:r>
      <w:r w:rsidR="003E4AD2" w:rsidRPr="003E4AD2">
        <w:rPr>
          <w:rFonts w:ascii="Times New Roman" w:hAnsi="Times New Roman" w:cs="Times New Roman"/>
          <w:sz w:val="28"/>
          <w:szCs w:val="28"/>
        </w:rPr>
        <w:t>11</w:t>
      </w:r>
      <w:r w:rsidR="00E56CFE" w:rsidRPr="003E4AD2">
        <w:rPr>
          <w:rFonts w:ascii="Times New Roman" w:hAnsi="Times New Roman" w:cs="Times New Roman"/>
          <w:sz w:val="28"/>
          <w:szCs w:val="28"/>
        </w:rPr>
        <w:t>]</w:t>
      </w:r>
      <w:r w:rsidRPr="00171ECC">
        <w:rPr>
          <w:rFonts w:ascii="Times New Roman" w:hAnsi="Times New Roman" w:cs="Times New Roman"/>
          <w:sz w:val="28"/>
          <w:szCs w:val="28"/>
        </w:rPr>
        <w:t xml:space="preserve">, Т.Д. </w:t>
      </w:r>
      <w:proofErr w:type="spellStart"/>
      <w:r w:rsidRPr="00171ECC">
        <w:rPr>
          <w:rFonts w:ascii="Times New Roman" w:hAnsi="Times New Roman" w:cs="Times New Roman"/>
          <w:sz w:val="28"/>
          <w:szCs w:val="28"/>
        </w:rPr>
        <w:t>Зинкевич</w:t>
      </w:r>
      <w:proofErr w:type="spellEnd"/>
      <w:r w:rsidRPr="00171ECC">
        <w:rPr>
          <w:rFonts w:ascii="Times New Roman" w:hAnsi="Times New Roman" w:cs="Times New Roman"/>
          <w:sz w:val="28"/>
          <w:szCs w:val="28"/>
        </w:rPr>
        <w:t>-Евстигнеева</w:t>
      </w:r>
      <w:r w:rsidR="003E4AD2">
        <w:rPr>
          <w:rFonts w:ascii="Times New Roman" w:hAnsi="Times New Roman" w:cs="Times New Roman"/>
          <w:sz w:val="28"/>
          <w:szCs w:val="28"/>
        </w:rPr>
        <w:t xml:space="preserve"> </w:t>
      </w:r>
      <w:r w:rsidR="003E4AD2" w:rsidRPr="003E4AD2">
        <w:rPr>
          <w:rFonts w:ascii="Times New Roman" w:hAnsi="Times New Roman" w:cs="Times New Roman"/>
          <w:sz w:val="28"/>
          <w:szCs w:val="28"/>
        </w:rPr>
        <w:t>[24]</w:t>
      </w:r>
      <w:r w:rsidRPr="00171ECC">
        <w:rPr>
          <w:rFonts w:ascii="Times New Roman" w:hAnsi="Times New Roman" w:cs="Times New Roman"/>
          <w:sz w:val="28"/>
          <w:szCs w:val="28"/>
        </w:rPr>
        <w:t>,  С.А. Черняева</w:t>
      </w:r>
      <w:r w:rsidR="003E4AD2">
        <w:rPr>
          <w:rFonts w:ascii="Times New Roman" w:hAnsi="Times New Roman" w:cs="Times New Roman"/>
          <w:sz w:val="28"/>
          <w:szCs w:val="28"/>
        </w:rPr>
        <w:t xml:space="preserve"> </w:t>
      </w:r>
      <w:r w:rsidR="003E4AD2" w:rsidRPr="003E4AD2">
        <w:rPr>
          <w:rFonts w:ascii="Times New Roman" w:hAnsi="Times New Roman" w:cs="Times New Roman"/>
          <w:sz w:val="28"/>
          <w:szCs w:val="28"/>
        </w:rPr>
        <w:t>[</w:t>
      </w:r>
      <w:r w:rsidR="003E4AD2">
        <w:rPr>
          <w:rFonts w:ascii="Times New Roman" w:hAnsi="Times New Roman" w:cs="Times New Roman"/>
          <w:sz w:val="28"/>
          <w:szCs w:val="28"/>
        </w:rPr>
        <w:t>6</w:t>
      </w:r>
      <w:r w:rsidR="0090156C">
        <w:rPr>
          <w:rFonts w:ascii="Times New Roman" w:hAnsi="Times New Roman" w:cs="Times New Roman"/>
          <w:sz w:val="28"/>
          <w:szCs w:val="28"/>
        </w:rPr>
        <w:t>2</w:t>
      </w:r>
      <w:r w:rsidR="003E4AD2" w:rsidRPr="003E4AD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463B" w:rsidRPr="00DF77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097" w:rsidRDefault="00750013" w:rsidP="00705448">
      <w:pPr>
        <w:pStyle w:val="a8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851"/>
        <w:jc w:val="both"/>
        <w:rPr>
          <w:rFonts w:eastAsiaTheme="minorEastAsia"/>
          <w:sz w:val="28"/>
          <w:szCs w:val="28"/>
        </w:rPr>
      </w:pPr>
      <w:proofErr w:type="spellStart"/>
      <w:r>
        <w:rPr>
          <w:rFonts w:eastAsiaTheme="minorEastAsia"/>
          <w:sz w:val="28"/>
          <w:szCs w:val="28"/>
        </w:rPr>
        <w:t>Куклотерапи́я</w:t>
      </w:r>
      <w:proofErr w:type="spellEnd"/>
      <w:r w:rsidR="007D683F" w:rsidRPr="007D683F">
        <w:rPr>
          <w:rFonts w:eastAsiaTheme="minorEastAsia"/>
          <w:sz w:val="28"/>
          <w:szCs w:val="28"/>
        </w:rPr>
        <w:t xml:space="preserve"> </w:t>
      </w:r>
      <w:proofErr w:type="gramStart"/>
      <w:r w:rsidR="007D683F" w:rsidRPr="007D683F">
        <w:rPr>
          <w:rFonts w:eastAsiaTheme="minorEastAsia"/>
          <w:sz w:val="28"/>
          <w:szCs w:val="28"/>
        </w:rPr>
        <w:t>как  метод</w:t>
      </w:r>
      <w:proofErr w:type="gramEnd"/>
      <w:r w:rsidR="007D683F" w:rsidRPr="007D683F">
        <w:rPr>
          <w:rFonts w:eastAsiaTheme="minorEastAsia"/>
          <w:sz w:val="28"/>
          <w:szCs w:val="28"/>
        </w:rPr>
        <w:t xml:space="preserve"> психологической помощи  подросткам и их семьям, заключающийся в коррекции их поведения посредством кукольного театра, разработан детскими психологами И.Я. Медведевой</w:t>
      </w:r>
      <w:r w:rsidR="006E63DB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41</w:t>
      </w:r>
      <w:r w:rsidR="006E63DB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 xml:space="preserve"> и Т.Л. Шишовой</w:t>
      </w:r>
      <w:r w:rsidR="0090156C">
        <w:rPr>
          <w:rFonts w:eastAsiaTheme="minorEastAsia"/>
          <w:sz w:val="28"/>
          <w:szCs w:val="28"/>
        </w:rPr>
        <w:t xml:space="preserve"> [41]</w:t>
      </w:r>
      <w:r w:rsidR="007D683F" w:rsidRPr="007D683F">
        <w:rPr>
          <w:rFonts w:eastAsiaTheme="minorEastAsia"/>
          <w:sz w:val="28"/>
          <w:szCs w:val="28"/>
        </w:rPr>
        <w:t xml:space="preserve">. В настоящее время не существует чёткого определения </w:t>
      </w:r>
      <w:proofErr w:type="spellStart"/>
      <w:r w:rsidR="007D683F" w:rsidRPr="007D683F">
        <w:rPr>
          <w:rFonts w:eastAsiaTheme="minorEastAsia"/>
          <w:sz w:val="28"/>
          <w:szCs w:val="28"/>
        </w:rPr>
        <w:t>куклотерапии</w:t>
      </w:r>
      <w:proofErr w:type="spellEnd"/>
      <w:r w:rsidR="007D683F" w:rsidRPr="007D683F">
        <w:rPr>
          <w:rFonts w:eastAsiaTheme="minorEastAsia"/>
          <w:sz w:val="28"/>
          <w:szCs w:val="28"/>
        </w:rPr>
        <w:t>.</w:t>
      </w:r>
      <w:r w:rsidR="002B499E">
        <w:rPr>
          <w:rFonts w:eastAsiaTheme="minorEastAsia"/>
          <w:sz w:val="28"/>
          <w:szCs w:val="28"/>
        </w:rPr>
        <w:t xml:space="preserve"> </w:t>
      </w:r>
      <w:r w:rsidR="007D683F" w:rsidRPr="007D683F">
        <w:rPr>
          <w:rFonts w:eastAsiaTheme="minorEastAsia"/>
          <w:sz w:val="28"/>
          <w:szCs w:val="28"/>
        </w:rPr>
        <w:t>Так, А. Осипова</w:t>
      </w:r>
      <w:r w:rsidR="003E4AD2">
        <w:rPr>
          <w:rFonts w:eastAsiaTheme="minorEastAsia"/>
          <w:sz w:val="28"/>
          <w:szCs w:val="28"/>
        </w:rPr>
        <w:t xml:space="preserve"> [4</w:t>
      </w:r>
      <w:r w:rsidR="0090156C">
        <w:rPr>
          <w:rFonts w:eastAsiaTheme="minorEastAsia"/>
          <w:sz w:val="28"/>
          <w:szCs w:val="28"/>
        </w:rPr>
        <w:t>6</w:t>
      </w:r>
      <w:r w:rsidR="003E4AD2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>, Л. Лебедева</w:t>
      </w:r>
      <w:r w:rsidR="003E4AD2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36</w:t>
      </w:r>
      <w:r w:rsidR="003E4AD2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 xml:space="preserve"> относят её к арт-терапии, А. </w:t>
      </w:r>
      <w:proofErr w:type="spellStart"/>
      <w:r w:rsidR="007D683F" w:rsidRPr="007D683F">
        <w:rPr>
          <w:rFonts w:eastAsiaTheme="minorEastAsia"/>
          <w:sz w:val="28"/>
          <w:szCs w:val="28"/>
        </w:rPr>
        <w:t>Тащёва</w:t>
      </w:r>
      <w:proofErr w:type="spellEnd"/>
      <w:r w:rsidR="003E4AD2">
        <w:rPr>
          <w:rFonts w:eastAsiaTheme="minorEastAsia"/>
          <w:sz w:val="28"/>
          <w:szCs w:val="28"/>
        </w:rPr>
        <w:t xml:space="preserve"> [</w:t>
      </w:r>
      <w:r w:rsidR="00277ACF">
        <w:rPr>
          <w:rFonts w:eastAsiaTheme="minorEastAsia"/>
          <w:sz w:val="28"/>
          <w:szCs w:val="28"/>
        </w:rPr>
        <w:t>6</w:t>
      </w:r>
      <w:r w:rsidR="0090156C">
        <w:rPr>
          <w:rFonts w:eastAsiaTheme="minorEastAsia"/>
          <w:sz w:val="28"/>
          <w:szCs w:val="28"/>
        </w:rPr>
        <w:t>0</w:t>
      </w:r>
      <w:r w:rsidR="003E4AD2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>, С. Гриднева</w:t>
      </w:r>
      <w:r w:rsidR="00277ACF">
        <w:rPr>
          <w:rFonts w:eastAsiaTheme="minorEastAsia"/>
          <w:sz w:val="28"/>
          <w:szCs w:val="28"/>
        </w:rPr>
        <w:t xml:space="preserve"> [6</w:t>
      </w:r>
      <w:r w:rsidR="0090156C">
        <w:rPr>
          <w:rFonts w:eastAsiaTheme="minorEastAsia"/>
          <w:sz w:val="28"/>
          <w:szCs w:val="28"/>
        </w:rPr>
        <w:t>0</w:t>
      </w:r>
      <w:r w:rsidR="00277ACF">
        <w:rPr>
          <w:rFonts w:eastAsiaTheme="minorEastAsia"/>
          <w:sz w:val="28"/>
          <w:szCs w:val="28"/>
        </w:rPr>
        <w:t>]</w:t>
      </w:r>
      <w:r w:rsidR="002B499E">
        <w:rPr>
          <w:rFonts w:eastAsiaTheme="minorEastAsia"/>
          <w:sz w:val="28"/>
          <w:szCs w:val="28"/>
        </w:rPr>
        <w:t xml:space="preserve"> к</w:t>
      </w:r>
      <w:r w:rsidR="007D683F" w:rsidRPr="007D683F">
        <w:rPr>
          <w:rFonts w:eastAsiaTheme="minorEastAsia"/>
          <w:sz w:val="28"/>
          <w:szCs w:val="28"/>
        </w:rPr>
        <w:t xml:space="preserve"> </w:t>
      </w:r>
      <w:proofErr w:type="spellStart"/>
      <w:r w:rsidR="007D683F" w:rsidRPr="007D683F">
        <w:rPr>
          <w:rFonts w:eastAsiaTheme="minorEastAsia"/>
          <w:sz w:val="28"/>
          <w:szCs w:val="28"/>
        </w:rPr>
        <w:t>игротерапии</w:t>
      </w:r>
      <w:proofErr w:type="spellEnd"/>
      <w:r w:rsidR="007D683F" w:rsidRPr="007D683F">
        <w:rPr>
          <w:rFonts w:eastAsiaTheme="minorEastAsia"/>
          <w:sz w:val="28"/>
          <w:szCs w:val="28"/>
        </w:rPr>
        <w:t>. В.С. Мухина</w:t>
      </w:r>
      <w:r w:rsidR="00277ACF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38</w:t>
      </w:r>
      <w:r w:rsidR="00277ACF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>, А.Ю. Татаринцева</w:t>
      </w:r>
      <w:r w:rsidR="00277ACF">
        <w:rPr>
          <w:rFonts w:eastAsiaTheme="minorEastAsia"/>
          <w:sz w:val="28"/>
          <w:szCs w:val="28"/>
        </w:rPr>
        <w:t xml:space="preserve"> [5</w:t>
      </w:r>
      <w:r w:rsidR="0090156C">
        <w:rPr>
          <w:rFonts w:eastAsiaTheme="minorEastAsia"/>
          <w:sz w:val="28"/>
          <w:szCs w:val="28"/>
        </w:rPr>
        <w:t>7</w:t>
      </w:r>
      <w:r w:rsidR="00277ACF">
        <w:rPr>
          <w:rFonts w:eastAsiaTheme="minorEastAsia"/>
          <w:sz w:val="28"/>
          <w:szCs w:val="28"/>
        </w:rPr>
        <w:t>,</w:t>
      </w:r>
      <w:r w:rsidR="00705448">
        <w:rPr>
          <w:rFonts w:eastAsiaTheme="minorEastAsia"/>
          <w:sz w:val="28"/>
          <w:szCs w:val="28"/>
        </w:rPr>
        <w:t xml:space="preserve"> </w:t>
      </w:r>
      <w:r w:rsidR="00277ACF">
        <w:rPr>
          <w:rFonts w:eastAsiaTheme="minorEastAsia"/>
          <w:sz w:val="28"/>
          <w:szCs w:val="28"/>
        </w:rPr>
        <w:t>5</w:t>
      </w:r>
      <w:r w:rsidR="0090156C">
        <w:rPr>
          <w:rFonts w:eastAsiaTheme="minorEastAsia"/>
          <w:sz w:val="28"/>
          <w:szCs w:val="28"/>
        </w:rPr>
        <w:t>8</w:t>
      </w:r>
      <w:r w:rsidR="00277ACF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>, И. Я. Медведева</w:t>
      </w:r>
      <w:r w:rsidR="006B5600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41</w:t>
      </w:r>
      <w:r w:rsidR="006B5600">
        <w:rPr>
          <w:rFonts w:eastAsiaTheme="minorEastAsia"/>
          <w:sz w:val="28"/>
          <w:szCs w:val="28"/>
        </w:rPr>
        <w:t>]</w:t>
      </w:r>
      <w:r w:rsidR="007D683F" w:rsidRPr="007D683F">
        <w:rPr>
          <w:rFonts w:eastAsiaTheme="minorEastAsia"/>
          <w:sz w:val="28"/>
          <w:szCs w:val="28"/>
        </w:rPr>
        <w:t xml:space="preserve"> и Т. JI. Шишова</w:t>
      </w:r>
      <w:r w:rsidR="00EB6097">
        <w:rPr>
          <w:rFonts w:eastAsiaTheme="minorEastAsia"/>
          <w:sz w:val="28"/>
          <w:szCs w:val="28"/>
        </w:rPr>
        <w:t xml:space="preserve"> </w:t>
      </w:r>
      <w:r w:rsidR="006B5600">
        <w:rPr>
          <w:rFonts w:eastAsiaTheme="minorEastAsia"/>
          <w:sz w:val="28"/>
          <w:szCs w:val="28"/>
        </w:rPr>
        <w:t>[</w:t>
      </w:r>
      <w:r w:rsidR="0090156C">
        <w:rPr>
          <w:rFonts w:eastAsiaTheme="minorEastAsia"/>
          <w:sz w:val="28"/>
          <w:szCs w:val="28"/>
        </w:rPr>
        <w:t>41</w:t>
      </w:r>
      <w:r w:rsidR="006B5600">
        <w:rPr>
          <w:rFonts w:eastAsiaTheme="minorEastAsia"/>
          <w:sz w:val="28"/>
          <w:szCs w:val="28"/>
        </w:rPr>
        <w:t xml:space="preserve">] </w:t>
      </w:r>
      <w:r w:rsidR="007D683F" w:rsidRPr="007D683F">
        <w:rPr>
          <w:rFonts w:eastAsiaTheme="minorEastAsia"/>
          <w:sz w:val="28"/>
          <w:szCs w:val="28"/>
        </w:rPr>
        <w:t>выделяют её отдельно.</w:t>
      </w:r>
    </w:p>
    <w:p w:rsidR="00EB6097" w:rsidRPr="007D683F" w:rsidRDefault="00EB6097" w:rsidP="00705448">
      <w:pPr>
        <w:pStyle w:val="a8"/>
        <w:shd w:val="clear" w:color="auto" w:fill="FFFFFF"/>
        <w:tabs>
          <w:tab w:val="left" w:pos="0"/>
        </w:tabs>
        <w:spacing w:before="0" w:beforeAutospacing="0" w:after="0" w:afterAutospacing="0" w:line="360" w:lineRule="auto"/>
        <w:ind w:firstLine="993"/>
        <w:jc w:val="both"/>
        <w:rPr>
          <w:rFonts w:eastAsiaTheme="minorEastAsia"/>
          <w:sz w:val="28"/>
          <w:szCs w:val="28"/>
        </w:rPr>
      </w:pPr>
      <w:r w:rsidRPr="00EB6097">
        <w:rPr>
          <w:rFonts w:eastAsiaTheme="minorEastAsia"/>
          <w:sz w:val="28"/>
          <w:szCs w:val="28"/>
        </w:rPr>
        <w:t>Проблема становления</w:t>
      </w:r>
      <w:r w:rsidR="00750013">
        <w:rPr>
          <w:rFonts w:eastAsiaTheme="minorEastAsia"/>
          <w:sz w:val="28"/>
          <w:szCs w:val="28"/>
        </w:rPr>
        <w:t xml:space="preserve"> </w:t>
      </w:r>
      <w:proofErr w:type="gramStart"/>
      <w:r w:rsidR="00705448">
        <w:rPr>
          <w:rFonts w:eastAsiaTheme="minorEastAsia"/>
          <w:sz w:val="28"/>
          <w:szCs w:val="28"/>
        </w:rPr>
        <w:t>е</w:t>
      </w:r>
      <w:r w:rsidRPr="00EB6097">
        <w:rPr>
          <w:rFonts w:eastAsiaTheme="minorEastAsia"/>
          <w:sz w:val="28"/>
          <w:szCs w:val="28"/>
        </w:rPr>
        <w:t>вропейского</w:t>
      </w:r>
      <w:r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> театра</w:t>
      </w:r>
      <w:proofErr w:type="gramEnd"/>
      <w:r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> теней</w:t>
      </w:r>
      <w:r w:rsidR="00750013"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> рассматривалась</w:t>
      </w:r>
      <w:r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> в </w:t>
      </w:r>
      <w:r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>работах</w:t>
      </w:r>
      <w:r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 xml:space="preserve"> Т.И. </w:t>
      </w:r>
      <w:proofErr w:type="spellStart"/>
      <w:r w:rsidRPr="00EB6097">
        <w:rPr>
          <w:rFonts w:eastAsiaTheme="minorEastAsia"/>
          <w:sz w:val="28"/>
          <w:szCs w:val="28"/>
        </w:rPr>
        <w:t>Кузовчиковой</w:t>
      </w:r>
      <w:proofErr w:type="spellEnd"/>
      <w:r w:rsidR="006B5600">
        <w:rPr>
          <w:rFonts w:eastAsiaTheme="minorEastAsia"/>
          <w:sz w:val="28"/>
          <w:szCs w:val="28"/>
        </w:rPr>
        <w:t xml:space="preserve"> [</w:t>
      </w:r>
      <w:r w:rsidR="0090156C">
        <w:rPr>
          <w:rFonts w:eastAsiaTheme="minorEastAsia"/>
          <w:sz w:val="28"/>
          <w:szCs w:val="28"/>
        </w:rPr>
        <w:t>35</w:t>
      </w:r>
      <w:r w:rsidR="006B5600">
        <w:rPr>
          <w:rFonts w:eastAsiaTheme="minorEastAsia"/>
          <w:sz w:val="28"/>
          <w:szCs w:val="28"/>
        </w:rPr>
        <w:t>]</w:t>
      </w:r>
      <w:r w:rsidRPr="00EB6097">
        <w:rPr>
          <w:rFonts w:eastAsiaTheme="minorEastAsia"/>
          <w:sz w:val="28"/>
          <w:szCs w:val="28"/>
        </w:rPr>
        <w:t xml:space="preserve">. </w:t>
      </w:r>
      <w:r>
        <w:rPr>
          <w:rFonts w:eastAsiaTheme="minorEastAsia"/>
          <w:sz w:val="28"/>
          <w:szCs w:val="28"/>
        </w:rPr>
        <w:t xml:space="preserve"> </w:t>
      </w:r>
      <w:r w:rsidRPr="00EB6097">
        <w:rPr>
          <w:rFonts w:eastAsiaTheme="minorEastAsia"/>
          <w:sz w:val="28"/>
          <w:szCs w:val="28"/>
        </w:rPr>
        <w:t xml:space="preserve">Осмыслению культурного контекста изучаемого феномена способствовало освоение историко-культурных исследований В.Н. </w:t>
      </w:r>
      <w:proofErr w:type="spellStart"/>
      <w:r w:rsidRPr="00EB6097">
        <w:rPr>
          <w:rFonts w:eastAsiaTheme="minorEastAsia"/>
          <w:sz w:val="28"/>
          <w:szCs w:val="28"/>
        </w:rPr>
        <w:t>Всеволодского-Гернгросса</w:t>
      </w:r>
      <w:proofErr w:type="spellEnd"/>
      <w:r w:rsidR="006B5600">
        <w:rPr>
          <w:rFonts w:eastAsiaTheme="minorEastAsia"/>
          <w:sz w:val="28"/>
          <w:szCs w:val="28"/>
        </w:rPr>
        <w:t xml:space="preserve"> [12]</w:t>
      </w:r>
      <w:r w:rsidRPr="00EB6097">
        <w:rPr>
          <w:rFonts w:eastAsiaTheme="minorEastAsia"/>
          <w:sz w:val="28"/>
          <w:szCs w:val="28"/>
        </w:rPr>
        <w:t xml:space="preserve">, </w:t>
      </w:r>
      <w:r w:rsidR="00024687">
        <w:rPr>
          <w:rFonts w:eastAsiaTheme="minorEastAsia"/>
          <w:sz w:val="28"/>
          <w:szCs w:val="28"/>
        </w:rPr>
        <w:t xml:space="preserve">Б.П. </w:t>
      </w:r>
      <w:proofErr w:type="spellStart"/>
      <w:r w:rsidR="00024687">
        <w:rPr>
          <w:rFonts w:eastAsiaTheme="minorEastAsia"/>
          <w:sz w:val="28"/>
          <w:szCs w:val="28"/>
        </w:rPr>
        <w:t>Голдовского</w:t>
      </w:r>
      <w:proofErr w:type="spellEnd"/>
      <w:r w:rsidR="006B5600">
        <w:rPr>
          <w:rFonts w:eastAsiaTheme="minorEastAsia"/>
          <w:sz w:val="28"/>
          <w:szCs w:val="28"/>
        </w:rPr>
        <w:t xml:space="preserve"> [15,16,17,18]</w:t>
      </w:r>
      <w:r w:rsidR="00024687">
        <w:rPr>
          <w:rFonts w:eastAsiaTheme="minorEastAsia"/>
          <w:sz w:val="28"/>
          <w:szCs w:val="28"/>
        </w:rPr>
        <w:t>, Н.Г. Кривули</w:t>
      </w:r>
      <w:r w:rsidR="006B5600">
        <w:rPr>
          <w:rFonts w:eastAsiaTheme="minorEastAsia"/>
          <w:sz w:val="28"/>
          <w:szCs w:val="28"/>
        </w:rPr>
        <w:t xml:space="preserve"> [3</w:t>
      </w:r>
      <w:r w:rsidR="0090156C">
        <w:rPr>
          <w:rFonts w:eastAsiaTheme="minorEastAsia"/>
          <w:sz w:val="28"/>
          <w:szCs w:val="28"/>
        </w:rPr>
        <w:t>4</w:t>
      </w:r>
      <w:r w:rsidR="006B5600">
        <w:rPr>
          <w:rFonts w:eastAsiaTheme="minorEastAsia"/>
          <w:sz w:val="28"/>
          <w:szCs w:val="28"/>
        </w:rPr>
        <w:t>]</w:t>
      </w:r>
      <w:r w:rsidR="00024687">
        <w:rPr>
          <w:rFonts w:eastAsiaTheme="minorEastAsia"/>
          <w:sz w:val="28"/>
          <w:szCs w:val="28"/>
        </w:rPr>
        <w:t xml:space="preserve">, </w:t>
      </w:r>
      <w:r w:rsidRPr="00EB6097">
        <w:rPr>
          <w:rFonts w:eastAsiaTheme="minorEastAsia"/>
          <w:sz w:val="28"/>
          <w:szCs w:val="28"/>
        </w:rPr>
        <w:t>Л.М. Стариковой</w:t>
      </w:r>
      <w:r w:rsidR="006B5600">
        <w:rPr>
          <w:rFonts w:eastAsiaTheme="minorEastAsia"/>
          <w:sz w:val="28"/>
          <w:szCs w:val="28"/>
        </w:rPr>
        <w:t xml:space="preserve"> [</w:t>
      </w:r>
      <w:r w:rsidR="001E521A">
        <w:rPr>
          <w:rFonts w:eastAsiaTheme="minorEastAsia"/>
          <w:sz w:val="28"/>
          <w:szCs w:val="28"/>
        </w:rPr>
        <w:t>5</w:t>
      </w:r>
      <w:r w:rsidR="0090156C">
        <w:rPr>
          <w:rFonts w:eastAsiaTheme="minorEastAsia"/>
          <w:sz w:val="28"/>
          <w:szCs w:val="28"/>
        </w:rPr>
        <w:t>6</w:t>
      </w:r>
      <w:r w:rsidR="006B5600">
        <w:rPr>
          <w:rFonts w:eastAsiaTheme="minorEastAsia"/>
          <w:sz w:val="28"/>
          <w:szCs w:val="28"/>
        </w:rPr>
        <w:t>]</w:t>
      </w:r>
      <w:r w:rsidRPr="00EB6097">
        <w:rPr>
          <w:rFonts w:eastAsiaTheme="minorEastAsia"/>
          <w:sz w:val="28"/>
          <w:szCs w:val="28"/>
        </w:rPr>
        <w:t>, С.К. Шамбинаго</w:t>
      </w:r>
      <w:r w:rsidR="001E521A">
        <w:rPr>
          <w:rFonts w:eastAsiaTheme="minorEastAsia"/>
          <w:sz w:val="28"/>
          <w:szCs w:val="28"/>
        </w:rPr>
        <w:t xml:space="preserve"> [6</w:t>
      </w:r>
      <w:r w:rsidR="0090156C">
        <w:rPr>
          <w:rFonts w:eastAsiaTheme="minorEastAsia"/>
          <w:sz w:val="28"/>
          <w:szCs w:val="28"/>
        </w:rPr>
        <w:t>3</w:t>
      </w:r>
      <w:r w:rsidR="001E521A">
        <w:rPr>
          <w:rFonts w:eastAsiaTheme="minorEastAsia"/>
          <w:sz w:val="28"/>
          <w:szCs w:val="28"/>
        </w:rPr>
        <w:t>]</w:t>
      </w:r>
      <w:r w:rsidRPr="00EB6097">
        <w:rPr>
          <w:rFonts w:eastAsiaTheme="minorEastAsia"/>
          <w:sz w:val="28"/>
          <w:szCs w:val="28"/>
        </w:rPr>
        <w:t>, посвященных театрально-зрелищной культуре России XVII – XVIII вв.</w:t>
      </w:r>
    </w:p>
    <w:p w:rsidR="007D683F" w:rsidRDefault="007D683F" w:rsidP="007D683F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E463B" w:rsidRDefault="006E463B" w:rsidP="007D683F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F0C1E" w:rsidRDefault="005F0C1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7C0C1D" w:rsidRPr="00750013" w:rsidRDefault="00DF77CC" w:rsidP="00750013">
      <w:pPr>
        <w:pStyle w:val="1"/>
        <w:jc w:val="center"/>
        <w:rPr>
          <w:sz w:val="28"/>
          <w:szCs w:val="28"/>
        </w:rPr>
      </w:pPr>
      <w:bookmarkStart w:id="11" w:name="_Toc89106036"/>
      <w:r w:rsidRPr="00750013">
        <w:rPr>
          <w:sz w:val="28"/>
          <w:szCs w:val="28"/>
        </w:rPr>
        <w:lastRenderedPageBreak/>
        <w:t>ТЕХНОЛОГИЯ ОПЫТА</w:t>
      </w:r>
      <w:bookmarkEnd w:id="11"/>
    </w:p>
    <w:p w:rsidR="00C75BC6" w:rsidRDefault="00CE32FD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настоящее время в условиях образовательного пространства школы складывается особое направление помощи и поддержки учащихся в учебно-воспитательном процессе – это психолого-педагогическое сопровождение детей-инофонов. </w:t>
      </w:r>
    </w:p>
    <w:p w:rsidR="00FC6271" w:rsidRDefault="00CE32FD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</w:t>
      </w:r>
      <w:r w:rsidRPr="007500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00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данной работы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создание комфортных условий для развития и образования учащихся, приехавших из других стран.</w:t>
      </w:r>
    </w:p>
    <w:p w:rsidR="00FC6271" w:rsidRDefault="00FC6271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Задачи работы:</w:t>
      </w:r>
    </w:p>
    <w:p w:rsidR="00FC6271" w:rsidRPr="00FC6271" w:rsidRDefault="00FC6271" w:rsidP="005D5929">
      <w:pPr>
        <w:pStyle w:val="a7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овысит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мотивационный компонент к овладению и получению знаний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C6271" w:rsidRPr="00FC6271" w:rsidRDefault="00FC6271" w:rsidP="005D5929">
      <w:pPr>
        <w:pStyle w:val="a7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ить 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включенность школьника в группу и совместную деятельность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C6271" w:rsidRPr="00FC6271" w:rsidRDefault="00FC6271" w:rsidP="005D5929">
      <w:pPr>
        <w:pStyle w:val="a7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овать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чувство включенности и принадлежности группе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C6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B7670" w:rsidRPr="005B7670" w:rsidRDefault="00FC6271" w:rsidP="005B7670">
      <w:pPr>
        <w:pStyle w:val="a7"/>
        <w:numPr>
          <w:ilvl w:val="0"/>
          <w:numId w:val="7"/>
        </w:numPr>
        <w:spacing w:after="0" w:line="360" w:lineRule="auto"/>
        <w:ind w:left="284"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Выработать позитивную самоидентификацию и эмоциональный контакт с социумом.     </w:t>
      </w:r>
    </w:p>
    <w:p w:rsidR="005B7670" w:rsidRPr="000C688C" w:rsidRDefault="005B7670" w:rsidP="005B7670">
      <w:pPr>
        <w:pStyle w:val="a8"/>
        <w:spacing w:before="0" w:beforeAutospacing="0" w:after="0" w:afterAutospacing="0" w:line="360" w:lineRule="auto"/>
        <w:ind w:firstLine="851"/>
        <w:jc w:val="both"/>
        <w:rPr>
          <w:sz w:val="28"/>
          <w:szCs w:val="28"/>
          <w:shd w:val="clear" w:color="auto" w:fill="FFFFFF"/>
        </w:rPr>
      </w:pPr>
      <w:r w:rsidRPr="00A609E9">
        <w:rPr>
          <w:sz w:val="28"/>
          <w:szCs w:val="28"/>
          <w:shd w:val="clear" w:color="auto" w:fill="FFFFFF"/>
        </w:rPr>
        <w:t xml:space="preserve">  </w:t>
      </w:r>
      <w:r w:rsidRPr="000C688C">
        <w:rPr>
          <w:sz w:val="28"/>
          <w:szCs w:val="28"/>
          <w:shd w:val="clear" w:color="auto" w:fill="FFFFFF"/>
        </w:rPr>
        <w:t>В работе мы используем два модуля:</w:t>
      </w:r>
    </w:p>
    <w:p w:rsidR="005B7670" w:rsidRPr="000C688C" w:rsidRDefault="005B7670" w:rsidP="005B7670">
      <w:pPr>
        <w:pStyle w:val="a7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Универсальные обезличенные комплекты многоразовых плоских шарнирных кукол для коррекции по заданному сценарию. </w:t>
      </w:r>
      <w:r w:rsidRPr="000C688C">
        <w:rPr>
          <w:rFonts w:ascii="Times New Roman" w:hAnsi="Times New Roman" w:cs="Times New Roman"/>
          <w:sz w:val="28"/>
          <w:szCs w:val="28"/>
        </w:rPr>
        <w:t>Полученная кукла может быть совершенно противоположного пола и возраста, социального положения и статуса. Спрятавшись за ней, ребенку проще раскрыться, ведь все, что делает и говорит кукла, говорит она, а не он, поэтому и вся ответственность за действия лежат на ней.</w:t>
      </w:r>
    </w:p>
    <w:p w:rsidR="005B7670" w:rsidRPr="000C688C" w:rsidRDefault="005B7670" w:rsidP="005B7670">
      <w:pPr>
        <w:pStyle w:val="a8"/>
        <w:numPr>
          <w:ilvl w:val="0"/>
          <w:numId w:val="1"/>
        </w:numPr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 w:rsidRPr="000C688C">
        <w:rPr>
          <w:sz w:val="28"/>
          <w:szCs w:val="28"/>
          <w:shd w:val="clear" w:color="auto" w:fill="FFFFFF"/>
        </w:rPr>
        <w:t>Персонифицированные одноразовые бумажные куклы.  У</w:t>
      </w:r>
      <w:r w:rsidRPr="000C688C">
        <w:rPr>
          <w:sz w:val="28"/>
          <w:szCs w:val="28"/>
        </w:rPr>
        <w:t xml:space="preserve">частники арт-терапии имеют возможность отразить в кукле свое болезненное состояние, состояние, которое их тяготит или удручает.  Кукла становится его олицетворением, при этом все негативные эмоции переносятся на посторонний объект. Как правило, после работы с ней участник стремится избавиться от самодельной куклы — уничтожает ее. </w:t>
      </w:r>
      <w:r w:rsidRPr="000C688C">
        <w:rPr>
          <w:sz w:val="28"/>
          <w:szCs w:val="28"/>
        </w:rPr>
        <w:lastRenderedPageBreak/>
        <w:t xml:space="preserve">Следующий этап </w:t>
      </w:r>
      <w:r w:rsidR="00705448">
        <w:rPr>
          <w:sz w:val="28"/>
          <w:szCs w:val="28"/>
        </w:rPr>
        <w:t xml:space="preserve">- </w:t>
      </w:r>
      <w:r w:rsidRPr="000C688C">
        <w:rPr>
          <w:sz w:val="28"/>
          <w:szCs w:val="28"/>
        </w:rPr>
        <w:t>создание позитивного образа, это приносит огромную радость, прилив энергии и сил, поэтому по завершению работы кукла становится своеобразным талисманом, напоминанием о новом опыте получения энергии.</w:t>
      </w:r>
    </w:p>
    <w:p w:rsidR="00765F6A" w:rsidRPr="005B7670" w:rsidRDefault="00CE32FD" w:rsidP="00765F6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образовательном учреждении дети</w:t>
      </w:r>
      <w:r w:rsidR="00705448"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705448"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инофон</w:t>
      </w:r>
      <w:r w:rsidR="00705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proofErr w:type="spellEnd"/>
      <w:r w:rsidR="00705448"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вынуждены общаться с педагогами и сверстниками только на русском языке, вследствие чего у них возникает языковой барьер, который создает для </w:t>
      </w:r>
      <w:r w:rsidR="00705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них 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определенные трудности.</w:t>
      </w:r>
      <w:r w:rsidR="00042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семья переезжает в другую страну, ребенок попадает в среду, где говорят на незнакомом языке. У некоторых детей адаптация проходит более гладко, у кого-то — напротив, с трудом. Это зависит от возраста и личностных особенностей ребенка.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ение дв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умя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ами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дает огромную нагрузку на центральную нервную систему. Дети-билингвы больше, чем сверстники, склонны к нервным срывам, заиканию, а в исключительных случаях — к полному исчезновению речи.</w:t>
      </w:r>
      <w:r w:rsidR="00765F6A" w:rsidRP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765F6A"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инофоны</w:t>
      </w:r>
      <w:proofErr w:type="spellEnd"/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невольно</w:t>
      </w:r>
      <w:r w:rsidR="00765F6A" w:rsidRPr="000C68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попадают в «группу риска», потому что сразу</w:t>
      </w:r>
      <w:r w:rsidR="00765F6A"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них</w:t>
      </w:r>
      <w:r w:rsidR="00765F6A"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воздейств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уют</w:t>
      </w:r>
      <w:r w:rsidR="00765F6A"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неблагоприятны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65F6A"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765F6A"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Такими факторами </w:t>
      </w:r>
      <w:r w:rsidR="00765F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становятся</w:t>
      </w:r>
      <w:r w:rsidR="00765F6A" w:rsidRPr="005B76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языковые барьеры в межличностном взаимодействии, культурные особенности людей, воспитывающихся   в условиях совершенно другого культурного пространства.</w:t>
      </w:r>
    </w:p>
    <w:p w:rsidR="00CE32FD" w:rsidRPr="006B65D5" w:rsidRDefault="00CE32FD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Социальная инклюзия </w:t>
      </w: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 индивидуальном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подходе к коррекционно-развивающему воздействию на субъект,  предполагает, что по окончании психологического процесса  будут достигнуты следующие цели: </w:t>
      </w:r>
    </w:p>
    <w:p w:rsidR="00CE32FD" w:rsidRPr="006B65D5" w:rsidRDefault="00CE32FD" w:rsidP="005D5929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осуществлена</w:t>
      </w:r>
      <w:r w:rsidR="00042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включенность школьника в группу и совместную деятельность</w:t>
      </w:r>
    </w:p>
    <w:p w:rsidR="00CE32FD" w:rsidRPr="006B65D5" w:rsidRDefault="00CE32FD" w:rsidP="005D5929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сформируется чувство включенности и принадлежности группе, </w:t>
      </w:r>
    </w:p>
    <w:p w:rsidR="00CE32FD" w:rsidRPr="006B65D5" w:rsidRDefault="00CE32FD" w:rsidP="005D5929">
      <w:pPr>
        <w:pStyle w:val="a7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проявится позитивная самоидентификация и эмоциональный контакт с социумом.     </w:t>
      </w:r>
    </w:p>
    <w:p w:rsidR="00CE32FD" w:rsidRDefault="00CE32FD" w:rsidP="00CE32F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12" w:name="_Toc89106037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 достижения целей  необходимо создать условия, в которых смогли бы сформироваться общие ценности, адекватная картина мира, язык общения и  разнообразные  формы взаимодействия.</w:t>
      </w:r>
      <w:bookmarkEnd w:id="12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E32FD" w:rsidRDefault="00CE32FD" w:rsidP="00CE32F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13" w:name="_Toc89106038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Опираясь на личный опыт, мы считаем, 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дним из путей социализации и преодоления языкового барьера у школьников, для которых русский язык не является родным, </w:t>
      </w:r>
      <w:r w:rsidR="00705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становится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продуктивная творческая деятельность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внеурочных занятиях</w:t>
      </w:r>
      <w:r w:rsidRPr="00696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процессе данного вида взаимодействия у детей разных культур осуществляется обмен информацией,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культуральными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ценностями, преодоление языковых барьеров. Кроме того, занятия творчеством позволяют выработать определенные навыки в моторике, в познавательной сфере (развить оперативную память, логические операции, творческое воображение и т.д.), но также способствовать формированию эмоциональной, коммуникативной, ценностно-мотивационной сфер. Занятия творчеством формируют характер, развивают позитивные характерологические особенности, нивелируют негативные черты характера.  Навыки рефлексии, самоконтроля, построения алгоритмов собственных действий во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  внеурочной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положительным образом смогут повлиять на все сферы жизнедеятельности ребенка.  Языковые трудности, такие как построение лексической структуры речи,  которые влияют на всю жизнедеятельность ребенка, легко преодолеваются в процессе общения со сверстниками и в ходе совместной творческой  деятельности.</w:t>
      </w:r>
      <w:bookmarkEnd w:id="13"/>
    </w:p>
    <w:p w:rsidR="00CE32FD" w:rsidRDefault="00CE32FD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этим, арт-терапевтические  методы работы, на наш взгляд, являются наиболее актуальными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75BC6" w:rsidRDefault="00171ECC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Основная цель </w:t>
      </w:r>
      <w:r w:rsidR="00CE5DEE"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арт-терапии</w:t>
      </w: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состоит в гармонизации развития личности через развитие способности самовыражения и самопознания. С точки зрения представителя классического психоанализа, основным механизмом коррекционного воздействия в </w:t>
      </w:r>
      <w:r w:rsidR="00CE5DEE"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арт-терапии</w:t>
      </w: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механизм сублимации. По мнению Юнга</w:t>
      </w:r>
      <w:r w:rsidR="00171096"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[65]</w:t>
      </w:r>
      <w:r w:rsidR="00CE5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искусство, особенно легенды,</w:t>
      </w: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мифы и арт</w:t>
      </w:r>
      <w:r w:rsidR="00CE5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терапия, использующая искусство, в значительной степени облегчают </w:t>
      </w: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процесс индивидуализации саморазвития личности на основе установления зрелого баланса между бессознательным и сознательным «Я». Важнейшей техникой арт</w:t>
      </w:r>
      <w:r w:rsidR="00CE5D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терапевтического взаимодействия здесь является техника</w:t>
      </w:r>
      <w:r w:rsidRPr="0017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активного воображения, направленная на то, чтобы столкнуть лицом к лицу сознательное и бессознательное и примирить их между собой посредством эффективного взаимодействия. </w:t>
      </w:r>
    </w:p>
    <w:p w:rsidR="00C75BC6" w:rsidRDefault="00171ECC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Цели </w:t>
      </w:r>
      <w:r w:rsidR="00CE5DEE" w:rsidRPr="0017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арт-терапии</w:t>
      </w:r>
      <w:r w:rsidRPr="0017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C75BC6" w:rsidRDefault="00171ECC" w:rsidP="005D592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Дать социально приемлемый выход агрессивности и другим негативным чувствам. </w:t>
      </w:r>
    </w:p>
    <w:p w:rsidR="00171ECC" w:rsidRPr="00C75BC6" w:rsidRDefault="00171ECC" w:rsidP="005D5929">
      <w:pPr>
        <w:pStyle w:val="a7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над рисунками, картинами, скульптурами является безопасным способом выпустить «пар» и разрядить напряжение.</w:t>
      </w:r>
    </w:p>
    <w:p w:rsidR="00CE32FD" w:rsidRPr="006B65D5" w:rsidRDefault="00CE32FD" w:rsidP="00CE32FD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  разных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форм  творческого  самовыражения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</w:t>
      </w:r>
      <w:r w:rsidR="00A63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</w:t>
      </w:r>
      <w:proofErr w:type="spell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являться одним из существенных факторов сохранения их психического здоровья, более успешного решения образовательных и воспитательных задач.</w:t>
      </w:r>
    </w:p>
    <w:p w:rsidR="00CE32FD" w:rsidRPr="006B65D5" w:rsidRDefault="00CE32FD" w:rsidP="00CE32F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14" w:name="_Toc89106039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Уникальность арт-терапии, в частности теневого театра, состоит  в том, что происходит интеграция  поведения человека, которая и направлена на развитие рефлексивного типа поведения. Театр способствует развитию процессов социализации всех членов интегрированной группы, создавая глубокие основания для их взаимодействия и </w:t>
      </w:r>
      <w:r w:rsidR="00CE5DEE"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рефлексии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поведении. В театральной деятельности происходит решение частных проблем развития, коррекция психических, двигательных функций, развитие речи. Эта задача актуальна для любого ребенка.</w:t>
      </w:r>
      <w:bookmarkEnd w:id="14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721D8" w:rsidRPr="00131BEE" w:rsidRDefault="007C0C1D" w:rsidP="00750013">
      <w:pPr>
        <w:pStyle w:val="a9"/>
        <w:spacing w:line="360" w:lineRule="auto"/>
        <w:ind w:firstLine="0"/>
        <w:rPr>
          <w:sz w:val="28"/>
          <w:szCs w:val="28"/>
        </w:rPr>
      </w:pPr>
      <w:r w:rsidRPr="00131BEE">
        <w:rPr>
          <w:bCs/>
          <w:sz w:val="28"/>
          <w:szCs w:val="28"/>
        </w:rPr>
        <w:t>О</w:t>
      </w:r>
      <w:r w:rsidR="007721D8" w:rsidRPr="00131BEE">
        <w:rPr>
          <w:bCs/>
          <w:sz w:val="28"/>
          <w:szCs w:val="28"/>
        </w:rPr>
        <w:t xml:space="preserve">писание </w:t>
      </w:r>
      <w:r w:rsidRPr="00131BEE">
        <w:rPr>
          <w:bCs/>
          <w:sz w:val="28"/>
          <w:szCs w:val="28"/>
        </w:rPr>
        <w:t>технологии</w:t>
      </w:r>
      <w:r w:rsidR="007721D8" w:rsidRPr="00131BEE">
        <w:rPr>
          <w:bCs/>
          <w:sz w:val="28"/>
          <w:szCs w:val="28"/>
        </w:rPr>
        <w:t>:</w:t>
      </w:r>
    </w:p>
    <w:p w:rsidR="00634D0F" w:rsidRDefault="00A90998" w:rsidP="00CE32F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15" w:name="_Toc89106041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Нами был запущен проект</w:t>
      </w:r>
      <w:r w:rsidR="00CF5E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171096" w:rsidRPr="001710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 теней</w:t>
      </w:r>
      <w:r w:rsidR="001710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17109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детьми, которые в социуме школы считаются социальными изгоями и,</w:t>
      </w:r>
      <w:r w:rsidR="00042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отвергаются группой сверстников. В рамках этой программы нами была отобрана группа школьников, имеющих эмоциональную неустойчивость, аффективные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вспышки в поведении, тенденци</w:t>
      </w:r>
      <w:r w:rsidR="00057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дезадапти</w:t>
      </w:r>
      <w:r w:rsidR="000574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ному поведению и склонность к делинквентности, а также дети-инофоны. </w:t>
      </w:r>
      <w:bookmarkStart w:id="16" w:name="_Toc89106042"/>
      <w:bookmarkEnd w:id="15"/>
    </w:p>
    <w:p w:rsidR="00A90998" w:rsidRPr="006B65D5" w:rsidRDefault="00A90998" w:rsidP="00CE32F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Весь проект осуществлялся в несколько этапов. На первом этапе  были отобраны учащиеся для осуществления проекта, проведена психологическая диагностика и отобраны арт-терапевтические методы психологического воздействия. На следующем этапе осуществлялся непосредственно проект, </w:t>
      </w: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 на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заключительном этапе проводилась итоговая диагностика с целью   мониторинга произошедших изменений и оценки уровня результатов.</w:t>
      </w:r>
      <w:bookmarkEnd w:id="16"/>
    </w:p>
    <w:p w:rsidR="00A90998" w:rsidRPr="006B65D5" w:rsidRDefault="00A90998" w:rsidP="00CE32F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bookmarkStart w:id="17" w:name="_Toc89106043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междисциплинарного подхода весь проект проводился на уроках технологии,</w:t>
      </w:r>
      <w:r w:rsidR="00042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042D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ИЗО,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внеурочной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 и занятий с психологом. Совместно с учителем технологии учащиеся разработали макет теневого театра, который </w:t>
      </w:r>
      <w:r w:rsidR="00CE32FD"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впоследствии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сделали </w:t>
      </w:r>
      <w:r w:rsidR="00CE32FD"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совместно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своими родителями. Юноши рассчитали и собрали конструкцию мобильного экрана, выпилили </w:t>
      </w:r>
      <w:r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шаблонам детали для </w:t>
      </w:r>
      <w:r w:rsidR="00042DA5"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универсальных многоразовых </w:t>
      </w:r>
      <w:r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теневых </w:t>
      </w:r>
      <w:r w:rsidR="00042DA5"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>шарнирных кукол</w:t>
      </w:r>
      <w:r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>. Девочки разработали макеты</w:t>
      </w:r>
      <w:r w:rsidR="00042DA5"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создания индивидуальных</w:t>
      </w:r>
      <w:r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теневых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кукол, сделали шаблоны для изготовления, выполнили окрашивание готовых изделий.</w:t>
      </w:r>
      <w:bookmarkEnd w:id="17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0998" w:rsidRPr="00C75BC6" w:rsidRDefault="00042DA5" w:rsidP="00C75BC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A90998"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следующем этапе подросткам было предложено разыграть трудные жизненные ситуации, наиболее часто встречающиеся в межличностном взаимодействии в рамках социума школы, а потом найти позитивные способы разрешения этих ситуаций.</w:t>
      </w:r>
      <w:r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5991" w:rsidRPr="00C75BC6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Коррекционная работа</w:t>
      </w:r>
      <w:r w:rsidRPr="00C75BC6">
        <w:rPr>
          <w:rFonts w:ascii="Times New Roman" w:hAnsi="Times New Roman" w:cs="Times New Roman"/>
          <w:sz w:val="28"/>
          <w:szCs w:val="28"/>
        </w:rPr>
        <w:t xml:space="preserve"> </w:t>
      </w:r>
      <w:r w:rsidR="00D15853">
        <w:rPr>
          <w:rFonts w:ascii="Times New Roman" w:hAnsi="Times New Roman" w:cs="Times New Roman"/>
          <w:sz w:val="28"/>
          <w:szCs w:val="28"/>
        </w:rPr>
        <w:t xml:space="preserve">велась </w:t>
      </w:r>
      <w:r w:rsidR="006B5991" w:rsidRPr="00C75BC6">
        <w:rPr>
          <w:rFonts w:ascii="Times New Roman" w:hAnsi="Times New Roman" w:cs="Times New Roman"/>
          <w:sz w:val="28"/>
          <w:szCs w:val="28"/>
        </w:rPr>
        <w:t>как индивидуальн</w:t>
      </w:r>
      <w:r w:rsidR="00D15853">
        <w:rPr>
          <w:rFonts w:ascii="Times New Roman" w:hAnsi="Times New Roman" w:cs="Times New Roman"/>
          <w:sz w:val="28"/>
          <w:szCs w:val="28"/>
        </w:rPr>
        <w:t>о</w:t>
      </w:r>
      <w:r w:rsidR="006B5991" w:rsidRPr="00C75BC6">
        <w:rPr>
          <w:rFonts w:ascii="Times New Roman" w:hAnsi="Times New Roman" w:cs="Times New Roman"/>
          <w:sz w:val="28"/>
          <w:szCs w:val="28"/>
        </w:rPr>
        <w:t xml:space="preserve">, </w:t>
      </w:r>
      <w:r w:rsidRPr="00C75BC6">
        <w:rPr>
          <w:rFonts w:ascii="Times New Roman" w:hAnsi="Times New Roman" w:cs="Times New Roman"/>
          <w:sz w:val="28"/>
          <w:szCs w:val="28"/>
        </w:rPr>
        <w:t>«спек</w:t>
      </w:r>
      <w:r w:rsidR="006B5991" w:rsidRPr="00C75BC6">
        <w:rPr>
          <w:rFonts w:ascii="Times New Roman" w:hAnsi="Times New Roman" w:cs="Times New Roman"/>
          <w:sz w:val="28"/>
          <w:szCs w:val="28"/>
        </w:rPr>
        <w:t>та</w:t>
      </w:r>
      <w:r w:rsidR="0011794C">
        <w:rPr>
          <w:rFonts w:ascii="Times New Roman" w:hAnsi="Times New Roman" w:cs="Times New Roman"/>
          <w:sz w:val="28"/>
          <w:szCs w:val="28"/>
        </w:rPr>
        <w:t>кль одного актера»</w:t>
      </w:r>
      <w:r w:rsidR="006B5991" w:rsidRPr="00C75BC6">
        <w:rPr>
          <w:rFonts w:ascii="Times New Roman" w:hAnsi="Times New Roman" w:cs="Times New Roman"/>
          <w:sz w:val="28"/>
          <w:szCs w:val="28"/>
        </w:rPr>
        <w:t>, так и</w:t>
      </w:r>
      <w:r w:rsidRPr="00C75BC6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C75BC6">
        <w:rPr>
          <w:rFonts w:ascii="Times New Roman" w:hAnsi="Times New Roman" w:cs="Times New Roman"/>
          <w:sz w:val="28"/>
          <w:szCs w:val="28"/>
        </w:rPr>
        <w:t xml:space="preserve">группе </w:t>
      </w:r>
      <w:r w:rsidR="006B5991" w:rsidRPr="00C75BC6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6B5991" w:rsidRPr="00C75BC6">
        <w:rPr>
          <w:rFonts w:ascii="Times New Roman" w:hAnsi="Times New Roman" w:cs="Times New Roman"/>
          <w:sz w:val="28"/>
          <w:szCs w:val="28"/>
        </w:rPr>
        <w:t xml:space="preserve"> другими участниками</w:t>
      </w:r>
      <w:r w:rsidRPr="00C75BC6">
        <w:rPr>
          <w:rFonts w:ascii="Times New Roman" w:hAnsi="Times New Roman" w:cs="Times New Roman"/>
          <w:sz w:val="28"/>
          <w:szCs w:val="28"/>
        </w:rPr>
        <w:t>.</w:t>
      </w:r>
      <w:r w:rsidR="006B5991" w:rsidRPr="00C75BC6">
        <w:rPr>
          <w:rFonts w:ascii="Times New Roman" w:hAnsi="Times New Roman" w:cs="Times New Roman"/>
          <w:sz w:val="28"/>
          <w:szCs w:val="28"/>
        </w:rPr>
        <w:t xml:space="preserve"> </w:t>
      </w:r>
      <w:r w:rsidR="006B5991" w:rsidRPr="00C75BC6">
        <w:rPr>
          <w:rFonts w:ascii="Times New Roman" w:eastAsia="Times New Roman" w:hAnsi="Times New Roman" w:cs="Times New Roman"/>
          <w:sz w:val="28"/>
          <w:szCs w:val="28"/>
        </w:rPr>
        <w:t xml:space="preserve">Процесс изготовления кукол также является коррекционным. Увлекаясь процессом изготовления кукол, дети становятся более спокойными, уравновешенными. Изготовление кукол – это своего рода медитация. Как у взрослых, так и у детей, когда они сами делают кукол, благодаря этому процессу развиваются произвольность психических процессов, мелкая моторика рук, воображение, способность к концентрации, усидчивость. Кроме того, куклы исполняют роли тех </w:t>
      </w:r>
      <w:r w:rsidR="006B5991" w:rsidRPr="00C75BC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объектов, на которые смещается инстинктивная энергия человека: человек приписывает собственные мысли, чувства и поведение кукле, </w:t>
      </w:r>
      <w:r w:rsidR="00D15853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6B5991" w:rsidRPr="00C75BC6">
        <w:rPr>
          <w:rFonts w:ascii="Times New Roman" w:eastAsia="Times New Roman" w:hAnsi="Times New Roman" w:cs="Times New Roman"/>
          <w:sz w:val="28"/>
          <w:szCs w:val="28"/>
        </w:rPr>
        <w:t xml:space="preserve">позволяет облегчить груз своих эмоций и проработать свои чувства, выразить через куклу то, что невозможно рассказать другим, ребенок </w:t>
      </w:r>
      <w:proofErr w:type="gramStart"/>
      <w:r w:rsidR="006B5991" w:rsidRPr="00C75BC6">
        <w:rPr>
          <w:rFonts w:ascii="Times New Roman" w:eastAsia="Times New Roman" w:hAnsi="Times New Roman" w:cs="Times New Roman"/>
          <w:sz w:val="28"/>
          <w:szCs w:val="28"/>
        </w:rPr>
        <w:t>начинает  отождествлять</w:t>
      </w:r>
      <w:proofErr w:type="gramEnd"/>
      <w:r w:rsidR="006B5991" w:rsidRPr="00C75BC6">
        <w:rPr>
          <w:rFonts w:ascii="Times New Roman" w:eastAsia="Times New Roman" w:hAnsi="Times New Roman" w:cs="Times New Roman"/>
          <w:sz w:val="28"/>
          <w:szCs w:val="28"/>
        </w:rPr>
        <w:t xml:space="preserve"> себя с более сильной или значимой личностью.</w:t>
      </w:r>
    </w:p>
    <w:p w:rsidR="00A90998" w:rsidRPr="006B65D5" w:rsidRDefault="00A90998" w:rsidP="00CE32FD">
      <w:pPr>
        <w:spacing w:after="0" w:line="360" w:lineRule="auto"/>
        <w:ind w:firstLine="709"/>
        <w:jc w:val="both"/>
        <w:outlineLvl w:val="0"/>
        <w:rPr>
          <w:color w:val="000000" w:themeColor="text1"/>
          <w:sz w:val="28"/>
          <w:szCs w:val="28"/>
        </w:rPr>
      </w:pPr>
      <w:bookmarkStart w:id="18" w:name="_Toc89106044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вс</w:t>
      </w:r>
      <w:r w:rsidR="003E7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время осуществления проекта (3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календарных года) участники «</w:t>
      </w:r>
      <w:r w:rsidR="005664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 теней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 смогли понять эмоциональные состояния друг друга, проявить свои чувства. Была создана среда,</w:t>
      </w:r>
      <w:r w:rsidR="00CE3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позволяющая овладеть своими эмоциями, научиться их выражать,  осознать свою </w:t>
      </w:r>
      <w:r w:rsidR="00CE32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ффективность, а значит интегрировать свое поведение.</w:t>
      </w:r>
      <w:bookmarkEnd w:id="18"/>
    </w:p>
    <w:p w:rsidR="007A5C38" w:rsidRDefault="007A5C38" w:rsidP="007A5C38">
      <w:pPr>
        <w:pStyle w:val="1"/>
        <w:jc w:val="center"/>
        <w:rPr>
          <w:sz w:val="28"/>
          <w:szCs w:val="28"/>
        </w:rPr>
      </w:pPr>
    </w:p>
    <w:p w:rsidR="006B5991" w:rsidRPr="006B5991" w:rsidRDefault="006B5991" w:rsidP="006B599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75BC6" w:rsidRDefault="00C75BC6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sz w:val="28"/>
          <w:szCs w:val="28"/>
        </w:rPr>
        <w:br w:type="page"/>
      </w:r>
    </w:p>
    <w:p w:rsidR="007841D3" w:rsidRPr="00750013" w:rsidRDefault="007841D3" w:rsidP="00750013">
      <w:pPr>
        <w:pStyle w:val="1"/>
        <w:jc w:val="center"/>
        <w:rPr>
          <w:sz w:val="32"/>
          <w:szCs w:val="32"/>
        </w:rPr>
      </w:pPr>
      <w:bookmarkStart w:id="19" w:name="_Toc89106045"/>
      <w:r w:rsidRPr="00750013">
        <w:rPr>
          <w:sz w:val="32"/>
          <w:szCs w:val="32"/>
        </w:rPr>
        <w:lastRenderedPageBreak/>
        <w:t>РЕЗУЛЬТАТИВНОСТЬ ОПЫТА</w:t>
      </w:r>
      <w:bookmarkEnd w:id="19"/>
    </w:p>
    <w:p w:rsidR="00C75BC6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0" w:name="_Toc89106046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исследования </w:t>
      </w:r>
      <w:r w:rsidR="00171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динамики </w:t>
      </w:r>
      <w:r w:rsid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адаптированности в социуме и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эмоционального состояния подростков нами была использована методика «Шкала социально психологической адаптированности (шкала СПА)»,  разработанная К. </w:t>
      </w:r>
      <w:proofErr w:type="spell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Роджерсом</w:t>
      </w:r>
      <w:proofErr w:type="spell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Р. </w:t>
      </w:r>
      <w:proofErr w:type="spell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Даймондом</w:t>
      </w:r>
      <w:proofErr w:type="spellEnd"/>
      <w:r w:rsid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 адаптации Т.В. Снегиревой.</w:t>
      </w:r>
      <w:bookmarkEnd w:id="20"/>
    </w:p>
    <w:p w:rsidR="00C75BC6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1" w:name="_Toc89106047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основу теста заложена модель отношений человека с социальным окружением и с самим собой, которая опирается на  концепцию личности как субъекта собственного развития, способн</w:t>
      </w:r>
      <w:r w:rsid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отвечать за свое поведение.</w:t>
      </w:r>
      <w:bookmarkEnd w:id="21"/>
    </w:p>
    <w:p w:rsidR="008C1553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2" w:name="_Toc89106048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Адаптированность, в видении авторов</w:t>
      </w:r>
      <w:r w:rsidR="00D1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 это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согласованность требований социальной среды и личностных тенденций, которая  предполагает реалистичную оценку себя и окружающей действительности, личную активность, гибкость, социальную компетентность. </w:t>
      </w:r>
    </w:p>
    <w:p w:rsidR="008C1553" w:rsidRDefault="008C1553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55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827270" cy="30556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550" t="36801" r="51637" b="2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553" w:rsidRDefault="008C1553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0998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начало </w:t>
      </w: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эксперимента  показатели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шкалам распредел</w:t>
      </w:r>
      <w:r w:rsid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 следующим образом: по шкале эмоциональный дискомфорт 82%  испытуемых показали высокий результат, а по шкале эмоциональный комфорт -</w:t>
      </w:r>
      <w:r w:rsidR="00D1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10%, по шкале неприятие других -</w:t>
      </w:r>
      <w:r w:rsidR="00D1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68% испытуемых показали высокие показатели.</w:t>
      </w:r>
      <w:bookmarkEnd w:id="22"/>
    </w:p>
    <w:p w:rsidR="00A90998" w:rsidRDefault="00A90998" w:rsidP="00A90998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A90998" w:rsidRPr="006B65D5" w:rsidRDefault="00A90998" w:rsidP="00A90998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Таким </w:t>
      </w: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образом,  на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начало осуществления проекта значительное большинство опрошенных имели неопределённость в эмоциональном отношении (неуверенность, подавленность, вялость и т.п.) к окружающей социальной действительности, низкую  степень потребности личности в общении, взаимодействии и совместной деятельности. </w:t>
      </w:r>
    </w:p>
    <w:p w:rsidR="00A90998" w:rsidRPr="006B65D5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bookmarkStart w:id="23" w:name="_Toc89106049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Затем, на следующем этапе работы</w:t>
      </w:r>
      <w:r w:rsidR="00D15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участники прошли </w:t>
      </w:r>
      <w:proofErr w:type="spell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</w:t>
      </w:r>
      <w:proofErr w:type="spell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-коррекционное воздействие методом арт-терапии, с использованием технологии теневой театр. Данная технология позволила членам группы через создание реквизита для театра теней,  участие в совместных этюдах, постановках, начать понимать друг друга без слов, </w:t>
      </w:r>
      <w:r w:rsidRPr="006B65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образом, и возник  особый язык коммуникации, сформировались особые стили межличностных отношений, изменилась групповая динамика, язык общения, сформировалось  позитивное отношение к миру.</w:t>
      </w:r>
      <w:bookmarkEnd w:id="23"/>
    </w:p>
    <w:p w:rsidR="00750013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4" w:name="_Toc89106050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проведения всех запланированных мероприятий, нами было проведено повторное исследование по тем же самым методикам.</w:t>
      </w:r>
      <w:bookmarkEnd w:id="24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50013" w:rsidRDefault="00750013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0013" w:rsidRDefault="00750013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39370</wp:posOffset>
            </wp:positionV>
            <wp:extent cx="5485130" cy="3282950"/>
            <wp:effectExtent l="19050" t="0" r="1270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049" t="26823" r="13219" b="3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98" w:rsidRDefault="00A90998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25" w:name="_Toc89106051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Результаты распределил</w:t>
      </w:r>
      <w:r w:rsid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 следующим образом: по шкале эмоциональный дискомфорт 36%  испытуемых показали высокий результат,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по шкале эмоциональный комфорт -58%, по шкале неприятие других -14% испытуемых показали высокие показатели.</w:t>
      </w:r>
      <w:bookmarkEnd w:id="25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C1553" w:rsidRDefault="008C1553" w:rsidP="00A90998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Сравнительный анализ полученных данный показывает, что в результате успешно проведенной коррекционно-развивающей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  показатели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шкалам изменились следующим образом: по шкале </w:t>
      </w:r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«Э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моциональный комфорт высокие показатели по шкале повысились с 10% до 58%, средние показатели с 11% до 47%, а низкие показатели снизились с</w:t>
      </w:r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79% до 10%.  Результаты по шкале «Эмоциональный</w:t>
      </w:r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  <w:proofErr w:type="gramStart"/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дискомфорт»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</w:t>
      </w:r>
      <w:proofErr w:type="gramEnd"/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следующими: высокие показатели упали с 82% до 56%, средние показатели с 18% поднялись до 42%, низкие показатели с 0% поднялись до 22%. По шкале «Неприятие других» диагностируемые показатели распределились следующим образом; высокие результаты с 68% снизились до 14</w:t>
      </w:r>
      <w:proofErr w:type="gramStart"/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%,средние</w:t>
      </w:r>
      <w:proofErr w:type="gramEnd"/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показатели повысились с 15% до 56%, низкие баллы с 17% выросли до 30%.</w:t>
      </w:r>
    </w:p>
    <w:p w:rsidR="008733C5" w:rsidRDefault="00A90998" w:rsidP="008733C5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65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Таким образом</w:t>
      </w:r>
      <w:r w:rsidR="00C75BC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разработанная и адаптированная нами </w:t>
      </w:r>
      <w:proofErr w:type="gramStart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</w:t>
      </w:r>
      <w:r w:rsidR="00C7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 показала</w:t>
      </w:r>
      <w:proofErr w:type="gramEnd"/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успешность вы</w:t>
      </w:r>
      <w:r w:rsidR="007500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бранной технологии  с учащимися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находящимися в ситуации социальной инклюзии</w:t>
      </w:r>
      <w:r w:rsidR="008733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поставленные цели были выполнены полностью.</w:t>
      </w:r>
      <w:bookmarkStart w:id="26" w:name="_Toc89106052"/>
      <w:r w:rsidR="008733C5" w:rsidRPr="008733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33C5" w:rsidRPr="006B65D5">
        <w:rPr>
          <w:rFonts w:ascii="Times New Roman" w:hAnsi="Times New Roman" w:cs="Times New Roman"/>
          <w:color w:val="000000" w:themeColor="text1"/>
          <w:sz w:val="28"/>
          <w:szCs w:val="28"/>
        </w:rPr>
        <w:t>Возникает ситуация «обратной инклюзии» и условия для диалога</w:t>
      </w:r>
      <w:r w:rsidR="00412F0A">
        <w:rPr>
          <w:rFonts w:ascii="Times New Roman" w:hAnsi="Times New Roman" w:cs="Times New Roman"/>
          <w:color w:val="000000" w:themeColor="text1"/>
          <w:sz w:val="28"/>
          <w:szCs w:val="28"/>
        </w:rPr>
        <w:t>, э</w:t>
      </w:r>
      <w:r w:rsidR="008733C5" w:rsidRPr="006B65D5">
        <w:rPr>
          <w:rFonts w:ascii="Times New Roman" w:hAnsi="Times New Roman" w:cs="Times New Roman"/>
          <w:color w:val="000000" w:themeColor="text1"/>
          <w:sz w:val="28"/>
          <w:szCs w:val="28"/>
        </w:rPr>
        <w:t>то необходимо для того, чтобы примерить позицию другого человека, расширить свои представления о другом, найти новые культурные ценности внутри интегрированного коллектива в процессе его творческой деятельности [</w:t>
      </w:r>
      <w:r w:rsidR="008733C5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8733C5" w:rsidRPr="006B65D5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  <w:bookmarkEnd w:id="26"/>
    </w:p>
    <w:p w:rsidR="00D774C7" w:rsidRDefault="00D774C7" w:rsidP="00D774C7">
      <w:pPr>
        <w:pStyle w:val="Default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Полученные результаты были представлены  (Приложение </w:t>
      </w:r>
      <w:r w:rsidR="001B2BEB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):</w:t>
      </w:r>
    </w:p>
    <w:p w:rsidR="00D774C7" w:rsidRPr="00500168" w:rsidRDefault="00D774C7" w:rsidP="00D774C7">
      <w:pPr>
        <w:pStyle w:val="a7"/>
        <w:numPr>
          <w:ilvl w:val="1"/>
          <w:numId w:val="4"/>
        </w:numPr>
        <w:tabs>
          <w:tab w:val="left" w:pos="10206"/>
        </w:tabs>
        <w:spacing w:after="0" w:line="360" w:lineRule="auto"/>
        <w:ind w:left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500168">
        <w:rPr>
          <w:rFonts w:ascii="Times New Roman" w:eastAsia="Calibri" w:hAnsi="Times New Roman" w:cs="Times New Roman"/>
          <w:iCs/>
          <w:sz w:val="28"/>
          <w:szCs w:val="28"/>
        </w:rPr>
        <w:t xml:space="preserve">о </w:t>
      </w:r>
      <w:r w:rsidRPr="00500168">
        <w:rPr>
          <w:rFonts w:ascii="Times New Roman" w:eastAsia="Calibri" w:hAnsi="Times New Roman" w:cs="Times New Roman"/>
          <w:iCs/>
          <w:sz w:val="28"/>
          <w:szCs w:val="28"/>
          <w:lang w:val="en-US"/>
        </w:rPr>
        <w:t>II</w:t>
      </w:r>
      <w:r w:rsidRPr="0050016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500168">
        <w:rPr>
          <w:rFonts w:ascii="Times New Roman" w:hAnsi="Times New Roman" w:cs="Times New Roman"/>
          <w:iCs/>
          <w:sz w:val="28"/>
          <w:szCs w:val="28"/>
        </w:rPr>
        <w:t xml:space="preserve">муниципальном Форуме </w:t>
      </w:r>
      <w:r w:rsidRPr="00500168">
        <w:rPr>
          <w:rFonts w:ascii="Times New Roman" w:eastAsia="Calibri" w:hAnsi="Times New Roman" w:cs="Times New Roman"/>
          <w:iCs/>
          <w:sz w:val="28"/>
          <w:szCs w:val="28"/>
        </w:rPr>
        <w:t>педагогических   идей «От задач - к решениям: векторы качества образования»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</w:t>
      </w:r>
      <w:r w:rsidRPr="00500168">
        <w:rPr>
          <w:rFonts w:ascii="Times New Roman" w:eastAsia="Calibri" w:hAnsi="Times New Roman" w:cs="Times New Roman"/>
          <w:iCs/>
          <w:sz w:val="28"/>
          <w:szCs w:val="28"/>
        </w:rPr>
        <w:t xml:space="preserve"> 1 место</w:t>
      </w:r>
    </w:p>
    <w:p w:rsidR="00D774C7" w:rsidRPr="00500168" w:rsidRDefault="00D774C7" w:rsidP="00D774C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168">
        <w:rPr>
          <w:rFonts w:ascii="Times New Roman" w:eastAsia="Calibri" w:hAnsi="Times New Roman" w:cs="Times New Roman"/>
          <w:sz w:val="28"/>
          <w:szCs w:val="28"/>
        </w:rPr>
        <w:t>Номинация «психолого-педагогическое сопровождение  детей»</w:t>
      </w:r>
    </w:p>
    <w:p w:rsidR="00D774C7" w:rsidRPr="00D774C7" w:rsidRDefault="00D774C7" w:rsidP="00D774C7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eastAsia="Times New Roman"/>
          <w:sz w:val="28"/>
          <w:szCs w:val="28"/>
        </w:rPr>
      </w:pPr>
      <w:r w:rsidRPr="00500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Статья: «Теневой театр  в работе с социальной инклюзией: междисциплинарный подход»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Муром</w:t>
      </w:r>
      <w:r w:rsidR="001B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00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0168">
        <w:rPr>
          <w:rFonts w:ascii="Times New Roman" w:eastAsia="Calibri" w:hAnsi="Times New Roman" w:cs="Times New Roman"/>
          <w:sz w:val="28"/>
          <w:szCs w:val="28"/>
        </w:rPr>
        <w:t>2020</w:t>
      </w:r>
      <w:r w:rsidR="001B2BE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774C7" w:rsidRPr="00D774C7" w:rsidRDefault="00D774C7" w:rsidP="00D774C7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C7">
        <w:rPr>
          <w:rFonts w:ascii="Times New Roman" w:eastAsia="Times New Roman" w:hAnsi="Times New Roman" w:cs="Times New Roman"/>
          <w:sz w:val="28"/>
          <w:szCs w:val="28"/>
        </w:rPr>
        <w:t>Межрегиональная научно-практическая конференция</w:t>
      </w:r>
    </w:p>
    <w:p w:rsidR="00D774C7" w:rsidRPr="00D774C7" w:rsidRDefault="00D774C7" w:rsidP="00D774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4C7">
        <w:rPr>
          <w:rFonts w:ascii="Times New Roman" w:eastAsia="Times New Roman" w:hAnsi="Times New Roman" w:cs="Times New Roman"/>
          <w:sz w:val="28"/>
          <w:szCs w:val="28"/>
        </w:rPr>
        <w:t>Национальный проект «Образование»: актуальные аспекты, инновационные решения»</w:t>
      </w:r>
      <w:r w:rsidR="001B2BE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74C7">
        <w:rPr>
          <w:rFonts w:ascii="Times New Roman" w:eastAsia="Times New Roman" w:hAnsi="Times New Roman" w:cs="Times New Roman"/>
          <w:sz w:val="28"/>
          <w:szCs w:val="28"/>
        </w:rPr>
        <w:t xml:space="preserve"> Иваново</w:t>
      </w:r>
      <w:r w:rsidR="001B2BE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7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B2BEB" w:rsidRPr="00D774C7">
        <w:rPr>
          <w:rFonts w:ascii="Times New Roman" w:eastAsia="Times New Roman" w:hAnsi="Times New Roman" w:cs="Times New Roman"/>
          <w:sz w:val="28"/>
          <w:szCs w:val="28"/>
        </w:rPr>
        <w:t>2020</w:t>
      </w:r>
      <w:r w:rsidR="001B2BE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2BEB" w:rsidRPr="00D774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74C7" w:rsidRPr="00D07410" w:rsidRDefault="00D774C7" w:rsidP="00D774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774C7" w:rsidRPr="001B2BEB" w:rsidRDefault="00D774C7" w:rsidP="001B2BEB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B2BEB">
        <w:rPr>
          <w:rFonts w:ascii="Times New Roman" w:hAnsi="Times New Roman" w:cs="Times New Roman"/>
          <w:b/>
          <w:i/>
          <w:sz w:val="28"/>
          <w:szCs w:val="28"/>
        </w:rPr>
        <w:t>Платформа</w:t>
      </w:r>
      <w:r w:rsidR="001B2B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«Социальная инклюзия»</w:t>
      </w:r>
      <w:r w:rsidR="00FA0840">
        <w:rPr>
          <w:rFonts w:ascii="Times New Roman" w:eastAsia="Times New Roman" w:hAnsi="Times New Roman" w:cs="Times New Roman"/>
          <w:b/>
          <w:i/>
          <w:sz w:val="28"/>
          <w:szCs w:val="28"/>
        </w:rPr>
        <w:t>- Иваново</w:t>
      </w:r>
      <w:r w:rsidR="001B2BEB">
        <w:rPr>
          <w:rFonts w:ascii="Times New Roman" w:eastAsia="Times New Roman" w:hAnsi="Times New Roman" w:cs="Times New Roman"/>
          <w:b/>
          <w:i/>
          <w:sz w:val="28"/>
          <w:szCs w:val="28"/>
        </w:rPr>
        <w:t>,2020</w:t>
      </w:r>
      <w:r w:rsidR="00FA0840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D774C7" w:rsidRPr="00D07410" w:rsidRDefault="00D774C7" w:rsidP="001B2BEB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7410">
        <w:rPr>
          <w:rFonts w:ascii="Times New Roman" w:hAnsi="Times New Roman" w:cs="Times New Roman"/>
          <w:sz w:val="28"/>
          <w:szCs w:val="28"/>
        </w:rPr>
        <w:t xml:space="preserve">Статья: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7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Теневой театр  в социальной инклюзии детей-мигрантов.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07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Междисциплинарный подход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1B2BEB" w:rsidRPr="001B2B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2BEB" w:rsidRPr="00D07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D774C7" w:rsidRPr="001B2BEB" w:rsidRDefault="00D774C7" w:rsidP="001B2BEB">
      <w:pPr>
        <w:pStyle w:val="a7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EB">
        <w:rPr>
          <w:rFonts w:ascii="Times New Roman" w:eastAsia="Times New Roman" w:hAnsi="Times New Roman" w:cs="Times New Roman"/>
          <w:sz w:val="28"/>
          <w:szCs w:val="28"/>
        </w:rPr>
        <w:t xml:space="preserve">Мастер-класс: « Использование сказкотерапии в работе с тревожными детьми и их родителями».  </w:t>
      </w:r>
    </w:p>
    <w:p w:rsidR="00D774C7" w:rsidRPr="001B2BEB" w:rsidRDefault="00D774C7" w:rsidP="00FA0840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EB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1B2BEB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Международная научно-практическая конференция</w:t>
      </w:r>
    </w:p>
    <w:p w:rsidR="00D774C7" w:rsidRPr="001B2BEB" w:rsidRDefault="00D774C7" w:rsidP="00FA0840">
      <w:pPr>
        <w:pStyle w:val="a7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EB">
        <w:rPr>
          <w:rFonts w:ascii="Times New Roman" w:eastAsia="Times New Roman" w:hAnsi="Times New Roman" w:cs="Times New Roman"/>
          <w:sz w:val="28"/>
          <w:szCs w:val="28"/>
        </w:rPr>
        <w:t>« Современные направления развития</w:t>
      </w:r>
      <w:r w:rsidR="001B2B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B2BEB">
        <w:rPr>
          <w:rFonts w:ascii="Times New Roman" w:eastAsia="Times New Roman" w:hAnsi="Times New Roman" w:cs="Times New Roman"/>
          <w:sz w:val="28"/>
          <w:szCs w:val="28"/>
        </w:rPr>
        <w:t>управления, экономики и образования»</w:t>
      </w:r>
      <w:r w:rsidR="001B2BEB">
        <w:rPr>
          <w:rFonts w:ascii="Times New Roman" w:eastAsia="Times New Roman" w:hAnsi="Times New Roman" w:cs="Times New Roman"/>
          <w:sz w:val="28"/>
          <w:szCs w:val="28"/>
        </w:rPr>
        <w:t>, - Пенза, 2020.</w:t>
      </w:r>
    </w:p>
    <w:p w:rsidR="00D774C7" w:rsidRPr="001B2BEB" w:rsidRDefault="00D774C7" w:rsidP="00FA0840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B2BEB">
        <w:rPr>
          <w:rFonts w:ascii="Times New Roman" w:eastAsia="Times New Roman" w:hAnsi="Times New Roman" w:cs="Times New Roman"/>
          <w:b/>
          <w:i/>
          <w:sz w:val="28"/>
          <w:szCs w:val="28"/>
        </w:rPr>
        <w:t>Платформа «Интенсивные образовательные технологии»</w:t>
      </w:r>
      <w:r w:rsidR="00FA0840">
        <w:rPr>
          <w:rFonts w:ascii="Times New Roman" w:eastAsia="Times New Roman" w:hAnsi="Times New Roman" w:cs="Times New Roman"/>
          <w:b/>
          <w:i/>
          <w:sz w:val="28"/>
          <w:szCs w:val="28"/>
        </w:rPr>
        <w:t>- Иваново,2020.</w:t>
      </w:r>
    </w:p>
    <w:p w:rsidR="00D774C7" w:rsidRPr="001B2BEB" w:rsidRDefault="00D774C7" w:rsidP="00FA084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2BEB">
        <w:rPr>
          <w:rFonts w:ascii="Times New Roman" w:eastAsia="Times New Roman" w:hAnsi="Times New Roman" w:cs="Times New Roman"/>
          <w:sz w:val="28"/>
          <w:szCs w:val="28"/>
        </w:rPr>
        <w:t>Статья «Теневой театр в работе с социальной инклюзией: междисциплинарный подход»</w:t>
      </w:r>
      <w:r w:rsidR="001B2BEB" w:rsidRPr="001B2BE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74C7" w:rsidRPr="00FA0840" w:rsidRDefault="00D774C7" w:rsidP="00FA0840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840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FA0840">
        <w:rPr>
          <w:rFonts w:ascii="Times New Roman" w:eastAsia="Times New Roman" w:hAnsi="Times New Roman" w:cs="Times New Roman"/>
          <w:sz w:val="28"/>
          <w:szCs w:val="28"/>
        </w:rPr>
        <w:t xml:space="preserve"> Всероссийская научно-практическая конференция</w:t>
      </w:r>
      <w:r w:rsidR="00FA0840" w:rsidRPr="00FA08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0840">
        <w:rPr>
          <w:rFonts w:ascii="Times New Roman" w:eastAsia="Times New Roman" w:hAnsi="Times New Roman" w:cs="Times New Roman"/>
          <w:sz w:val="28"/>
          <w:szCs w:val="28"/>
        </w:rPr>
        <w:t>« Социум и жизненное пространство личности (междисциплинарные аспекты)»</w:t>
      </w:r>
      <w:r w:rsidR="00FA0840">
        <w:rPr>
          <w:rFonts w:ascii="Times New Roman" w:eastAsia="Times New Roman" w:hAnsi="Times New Roman" w:cs="Times New Roman"/>
          <w:sz w:val="28"/>
          <w:szCs w:val="28"/>
        </w:rPr>
        <w:t>-Пенза.,2020</w:t>
      </w:r>
    </w:p>
    <w:p w:rsidR="00D774C7" w:rsidRPr="00FA0840" w:rsidRDefault="00D774C7" w:rsidP="00FA0840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A0840">
        <w:rPr>
          <w:rFonts w:ascii="Times New Roman" w:eastAsia="Times New Roman" w:hAnsi="Times New Roman" w:cs="Times New Roman"/>
          <w:b/>
          <w:i/>
          <w:sz w:val="28"/>
          <w:szCs w:val="28"/>
        </w:rPr>
        <w:t>Платформа «Интенсивные образовательные технологии»</w:t>
      </w:r>
      <w:r w:rsidR="00FA0840" w:rsidRPr="00FA084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FA0840">
        <w:rPr>
          <w:rFonts w:ascii="Times New Roman" w:eastAsia="Times New Roman" w:hAnsi="Times New Roman" w:cs="Times New Roman"/>
          <w:b/>
          <w:i/>
          <w:sz w:val="28"/>
          <w:szCs w:val="28"/>
        </w:rPr>
        <w:t>- Иваново,2020.</w:t>
      </w:r>
    </w:p>
    <w:p w:rsidR="00D774C7" w:rsidRPr="00FA0840" w:rsidRDefault="00D774C7" w:rsidP="00FA0840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840">
        <w:rPr>
          <w:rFonts w:ascii="Times New Roman" w:eastAsia="Times New Roman" w:hAnsi="Times New Roman" w:cs="Times New Roman"/>
          <w:sz w:val="28"/>
          <w:szCs w:val="28"/>
        </w:rPr>
        <w:t>Статья «Театр теней как средство социализации детей-инофонов в условиях образовательного пространства: междисциплинарный подход.»</w:t>
      </w:r>
    </w:p>
    <w:p w:rsidR="00D774C7" w:rsidRPr="00FA0840" w:rsidRDefault="00D774C7" w:rsidP="00FA0840">
      <w:pPr>
        <w:pStyle w:val="a7"/>
        <w:numPr>
          <w:ilvl w:val="1"/>
          <w:numId w:val="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840">
        <w:rPr>
          <w:rFonts w:ascii="Times New Roman" w:eastAsia="Times New Roman" w:hAnsi="Times New Roman" w:cs="Times New Roman"/>
          <w:sz w:val="28"/>
          <w:szCs w:val="28"/>
        </w:rPr>
        <w:t>Участники муниципального конкурса методических разработок и воспитательных прак</w:t>
      </w:r>
      <w:r w:rsidR="00FA0840">
        <w:rPr>
          <w:rFonts w:ascii="Times New Roman" w:eastAsia="Times New Roman" w:hAnsi="Times New Roman" w:cs="Times New Roman"/>
          <w:sz w:val="28"/>
          <w:szCs w:val="28"/>
        </w:rPr>
        <w:t xml:space="preserve">тик «Формула воспитания»- Муром, </w:t>
      </w:r>
      <w:r w:rsidRPr="00FA0840">
        <w:rPr>
          <w:rFonts w:ascii="Times New Roman" w:eastAsia="Times New Roman" w:hAnsi="Times New Roman" w:cs="Times New Roman"/>
          <w:sz w:val="28"/>
          <w:szCs w:val="28"/>
        </w:rPr>
        <w:t xml:space="preserve"> 2021. </w:t>
      </w:r>
    </w:p>
    <w:p w:rsidR="00D774C7" w:rsidRDefault="00D774C7" w:rsidP="00D774C7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275B7" w:rsidRPr="00750013" w:rsidRDefault="001275B7" w:rsidP="00750013">
      <w:pPr>
        <w:pStyle w:val="1"/>
        <w:jc w:val="center"/>
        <w:rPr>
          <w:sz w:val="32"/>
          <w:szCs w:val="32"/>
        </w:rPr>
      </w:pPr>
      <w:bookmarkStart w:id="27" w:name="_Toc89106053"/>
      <w:r w:rsidRPr="00750013">
        <w:rPr>
          <w:sz w:val="32"/>
          <w:szCs w:val="32"/>
        </w:rPr>
        <w:lastRenderedPageBreak/>
        <w:t>АДРЕСНАЯ НАПРАВЛЕННОСТЬ</w:t>
      </w:r>
      <w:bookmarkEnd w:id="27"/>
    </w:p>
    <w:p w:rsidR="00C75BC6" w:rsidRDefault="00006BC6" w:rsidP="00AC2079">
      <w:pPr>
        <w:pStyle w:val="Default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 w:rsidRPr="00006BC6">
        <w:rPr>
          <w:rFonts w:eastAsia="Times New Roman"/>
          <w:sz w:val="28"/>
          <w:szCs w:val="28"/>
        </w:rPr>
        <w:t xml:space="preserve">Содержащиеся в опыте теоретические и практические материалы </w:t>
      </w:r>
      <w:r w:rsidRPr="00C75BC6">
        <w:rPr>
          <w:rFonts w:eastAsia="Times New Roman"/>
          <w:color w:val="auto"/>
          <w:sz w:val="28"/>
          <w:szCs w:val="28"/>
        </w:rPr>
        <w:t>могут быть</w:t>
      </w:r>
      <w:r w:rsidR="005D0C82" w:rsidRPr="00C75BC6">
        <w:rPr>
          <w:rFonts w:eastAsia="Times New Roman"/>
          <w:color w:val="auto"/>
          <w:sz w:val="28"/>
          <w:szCs w:val="28"/>
        </w:rPr>
        <w:t xml:space="preserve"> </w:t>
      </w:r>
      <w:r w:rsidRPr="00C75BC6">
        <w:rPr>
          <w:rFonts w:eastAsia="Times New Roman"/>
          <w:color w:val="auto"/>
          <w:sz w:val="28"/>
          <w:szCs w:val="28"/>
        </w:rPr>
        <w:t>использованы</w:t>
      </w:r>
      <w:r w:rsidR="005D0C82" w:rsidRPr="00C75BC6">
        <w:rPr>
          <w:rFonts w:eastAsia="Times New Roman"/>
          <w:color w:val="auto"/>
          <w:sz w:val="28"/>
          <w:szCs w:val="28"/>
        </w:rPr>
        <w:t xml:space="preserve"> </w:t>
      </w:r>
      <w:r w:rsidRPr="00C75BC6">
        <w:rPr>
          <w:rFonts w:eastAsia="Times New Roman"/>
          <w:color w:val="auto"/>
          <w:sz w:val="28"/>
          <w:szCs w:val="28"/>
        </w:rPr>
        <w:t>педагогами-психологами,</w:t>
      </w:r>
      <w:r w:rsidR="005D0C82" w:rsidRPr="00C75BC6">
        <w:rPr>
          <w:rFonts w:eastAsia="Times New Roman"/>
          <w:color w:val="auto"/>
          <w:sz w:val="28"/>
          <w:szCs w:val="28"/>
        </w:rPr>
        <w:t xml:space="preserve"> классными руководителями, </w:t>
      </w:r>
      <w:r w:rsidRPr="00C75BC6">
        <w:rPr>
          <w:rFonts w:eastAsia="Times New Roman"/>
          <w:color w:val="auto"/>
          <w:sz w:val="28"/>
          <w:szCs w:val="28"/>
        </w:rPr>
        <w:t xml:space="preserve">воспитателями, методистами </w:t>
      </w:r>
      <w:r w:rsidR="00AC2079" w:rsidRPr="00C75BC6">
        <w:rPr>
          <w:rFonts w:eastAsia="Times New Roman"/>
          <w:color w:val="auto"/>
          <w:sz w:val="28"/>
          <w:szCs w:val="28"/>
        </w:rPr>
        <w:t>дошкольной образовательной</w:t>
      </w:r>
      <w:r w:rsidR="00AC2079" w:rsidRPr="00AC2079">
        <w:rPr>
          <w:rFonts w:eastAsia="Times New Roman"/>
          <w:sz w:val="28"/>
          <w:szCs w:val="28"/>
        </w:rPr>
        <w:t xml:space="preserve"> организации</w:t>
      </w:r>
      <w:r w:rsidRPr="00006BC6">
        <w:rPr>
          <w:rFonts w:eastAsia="Times New Roman"/>
          <w:sz w:val="28"/>
          <w:szCs w:val="28"/>
        </w:rPr>
        <w:t>.</w:t>
      </w:r>
      <w:r w:rsidR="005D0C82">
        <w:rPr>
          <w:rFonts w:eastAsia="Times New Roman"/>
          <w:sz w:val="28"/>
          <w:szCs w:val="28"/>
        </w:rPr>
        <w:t xml:space="preserve"> </w:t>
      </w:r>
    </w:p>
    <w:p w:rsidR="001275B7" w:rsidRDefault="00C75BC6" w:rsidP="00AC2079">
      <w:pPr>
        <w:pStyle w:val="Default"/>
        <w:spacing w:line="360" w:lineRule="auto"/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Накопленный опыт позволил расширить горизонты коррекционной работы и охватить профилактической </w:t>
      </w:r>
      <w:r w:rsidR="001E6D90">
        <w:rPr>
          <w:rFonts w:eastAsia="Times New Roman"/>
          <w:sz w:val="28"/>
          <w:szCs w:val="28"/>
        </w:rPr>
        <w:t>деятельностью</w:t>
      </w:r>
      <w:r>
        <w:rPr>
          <w:rFonts w:eastAsia="Times New Roman"/>
          <w:sz w:val="28"/>
          <w:szCs w:val="28"/>
        </w:rPr>
        <w:t xml:space="preserve"> социально-психологические  проблемы семьи.</w:t>
      </w:r>
      <w:r w:rsidR="001E6D90">
        <w:rPr>
          <w:rFonts w:eastAsia="Times New Roman"/>
          <w:sz w:val="28"/>
          <w:szCs w:val="28"/>
        </w:rPr>
        <w:t xml:space="preserve"> Совместная деятельность родителей и детей позволяет решить возникающие проблемы  бесконфликтным и более эффективным способом. </w:t>
      </w:r>
      <w:r w:rsidR="00006BC6" w:rsidRPr="00006BC6">
        <w:rPr>
          <w:sz w:val="28"/>
          <w:szCs w:val="28"/>
        </w:rPr>
        <w:t>П</w:t>
      </w:r>
      <w:r w:rsidR="00006BC6" w:rsidRPr="00006BC6">
        <w:rPr>
          <w:rFonts w:eastAsia="Times New Roman"/>
          <w:sz w:val="28"/>
          <w:szCs w:val="28"/>
        </w:rPr>
        <w:t xml:space="preserve">редложенные материалы представляют определенную практическую значимость в вопросах </w:t>
      </w:r>
      <w:r w:rsidR="00006BC6">
        <w:rPr>
          <w:rFonts w:eastAsia="Times New Roman"/>
          <w:sz w:val="28"/>
          <w:szCs w:val="28"/>
        </w:rPr>
        <w:t xml:space="preserve">сопровождения семьи в условиях </w:t>
      </w:r>
      <w:r w:rsidR="00AC2079" w:rsidRPr="00AC2079">
        <w:rPr>
          <w:rFonts w:eastAsia="Times New Roman"/>
          <w:sz w:val="28"/>
          <w:szCs w:val="28"/>
        </w:rPr>
        <w:t>образовательной организации</w:t>
      </w:r>
      <w:r w:rsidR="00006BC6">
        <w:rPr>
          <w:rFonts w:eastAsia="Times New Roman"/>
          <w:sz w:val="28"/>
          <w:szCs w:val="28"/>
        </w:rPr>
        <w:t>.</w:t>
      </w:r>
    </w:p>
    <w:p w:rsidR="00D774C7" w:rsidRDefault="00D774C7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bookmarkStart w:id="28" w:name="_Toc89106054"/>
      <w:r>
        <w:rPr>
          <w:sz w:val="32"/>
          <w:szCs w:val="32"/>
        </w:rPr>
        <w:br w:type="page"/>
      </w:r>
    </w:p>
    <w:p w:rsidR="007841D3" w:rsidRPr="00750013" w:rsidRDefault="007841D3" w:rsidP="00750013">
      <w:pPr>
        <w:pStyle w:val="1"/>
        <w:jc w:val="center"/>
        <w:rPr>
          <w:sz w:val="32"/>
          <w:szCs w:val="32"/>
        </w:rPr>
      </w:pPr>
      <w:r w:rsidRPr="00750013">
        <w:rPr>
          <w:sz w:val="32"/>
          <w:szCs w:val="32"/>
        </w:rPr>
        <w:lastRenderedPageBreak/>
        <w:t>ИСПОЛЬЗУЕМЫЕ РЕСУРСЫ</w:t>
      </w:r>
      <w:bookmarkEnd w:id="28"/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Абрамова Г.С. Возрастная психология: Учебное пособие для вузов.- М.: Академический Проект,2010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Азаров, Ю.П. Семейная педагогика / Ю.П. Азаров; Предисл. Н.Д. Никандров. - СПб.: Питер, 2011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Алмазов  Б.Н.</w:t>
      </w:r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Психологическая средовая дезадаптация несовершеннолетних  / Б.Н. Алмазов. - Свердловск: Ур. университет, 1986.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Алмазов, Б.Н. Средовая адаптация и социальная поддержка в процессе воспитания [Текст] / Б.Н. Алмазов // Социальная педагогика. Б.Ф. Семенов. - Свердловск: Ур. университет, 1989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Алмазов, Б. Н. Психология социального отчуждения: учебное пособие для вузов / Б. Н. Алмазов. — 2-е изд.,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 — Москва : Издательство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2020.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Антонян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 Ю. М. Криминология: учебник для вузов / Ю. М. 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Антонян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— 3-е изд.,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 доп. — Москва : Издательство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Юрайт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2020.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Арт-терапия: хрестоматия / Под ред. А.И. Копытина. СПб.: Питер, 2001. Новые методы и области практического применения арт-терапии.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Башкатов, И. П.. Психология неформальных подростково-молодежных групп / И. П. Башкатов. - М.: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Информпечать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2000.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Блонский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П.П. Задачи и методы новой народной школы / П.П.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Блонский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// Избранные педагогические и психологические сочинения</w:t>
      </w:r>
      <w:r>
        <w:t xml:space="preserve">: в 2 т. / </w:t>
      </w: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 ред. А.В. Петровского. </w:t>
      </w:r>
      <w:r w:rsidR="008C4F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8C4F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Педагогика, 1979. - Т. 1. 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Бочарова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Валентина Георгиевна. Социальная микросреда как фактор формирования личности школьника: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Автореф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дис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соиск</w:t>
      </w:r>
      <w:proofErr w:type="spellEnd"/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учен. степ.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д.п.н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Моск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ун-т им. В.И.Ленина. - М., 1991. </w:t>
      </w:r>
    </w:p>
    <w:bookmarkStart w:id="29" w:name="_Toc89106057"/>
    <w:p w:rsidR="00B62A92" w:rsidRPr="005B3144" w:rsidRDefault="006A3A92" w:rsidP="00B62A92">
      <w:pPr>
        <w:pStyle w:val="a7"/>
        <w:numPr>
          <w:ilvl w:val="0"/>
          <w:numId w:val="28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lastRenderedPageBreak/>
        <w:fldChar w:fldCharType="begin"/>
      </w:r>
      <w:r w:rsidR="00B62A92">
        <w:instrText>HYPERLINK "http://psylib.org.ua/books/vasif01/index.htm"</w:instrText>
      </w:r>
      <w:r>
        <w:fldChar w:fldCharType="separate"/>
      </w:r>
      <w:proofErr w:type="spellStart"/>
      <w:r w:rsidR="00B62A92"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Василюк</w:t>
      </w:r>
      <w:proofErr w:type="spellEnd"/>
      <w:r w:rsidR="00B62A92"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Ф. Е. Психология переживания. Анализ преодоления критических ситуаций. - М.: Издательство Московского университета, 1984.</w:t>
      </w:r>
      <w:r>
        <w:fldChar w:fldCharType="end"/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Всеволодский-Гернгросс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В. Н. Русская устная народная драма. М.: Изд-во АН СССР, 1959.</w:t>
      </w:r>
    </w:p>
    <w:p w:rsidR="00B62A92" w:rsidRPr="005B3144" w:rsidRDefault="00131F88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hyperlink r:id="rId12" w:history="1">
        <w:bookmarkStart w:id="30" w:name="_Toc89106055"/>
        <w:r w:rsidR="00B62A92" w:rsidRPr="005B3144">
          <w:rPr>
            <w:rFonts w:ascii="Times New Roman" w:hAnsi="Times New Roman"/>
            <w:iCs/>
            <w:color w:val="000000"/>
            <w:sz w:val="28"/>
            <w:szCs w:val="28"/>
          </w:rPr>
          <w:t>Всеобщая декларация прав человека</w:t>
        </w:r>
        <w:bookmarkEnd w:id="30"/>
      </w:hyperlink>
      <w:r w:rsidR="00B62A92">
        <w:t xml:space="preserve"> </w:t>
      </w:r>
      <w:hyperlink r:id="rId13" w:history="1">
        <w:bookmarkStart w:id="31" w:name="_Toc89106056"/>
        <w:r w:rsidR="00B62A92" w:rsidRPr="005B3144">
          <w:rPr>
            <w:rStyle w:val="ad"/>
            <w:rFonts w:ascii="Times New Roman" w:eastAsia="Times New Roman" w:hAnsi="Times New Roman" w:cs="Times New Roman"/>
            <w:i/>
            <w:iCs/>
            <w:sz w:val="28"/>
            <w:szCs w:val="28"/>
            <w:shd w:val="clear" w:color="auto" w:fill="FFFFFF"/>
          </w:rPr>
          <w:t>http://yandex.ru/clck/jsredir?from=yandex.ru%3Bsearch%2F%3Bweb%3B%3B&amp;text=&amp;etext=2202.WKOe-</w:t>
        </w:r>
        <w:bookmarkEnd w:id="31"/>
      </w:hyperlink>
    </w:p>
    <w:p w:rsidR="00B62A92" w:rsidRPr="00A812F7" w:rsidRDefault="00131F88" w:rsidP="00B62A92">
      <w:pPr>
        <w:pStyle w:val="3"/>
        <w:numPr>
          <w:ilvl w:val="0"/>
          <w:numId w:val="28"/>
        </w:num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hyperlink r:id="rId14" w:history="1">
        <w:proofErr w:type="spellStart"/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</w:rPr>
          <w:t>Галагузов</w:t>
        </w:r>
        <w:proofErr w:type="spellEnd"/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А. Н., </w:t>
      </w:r>
      <w:hyperlink r:id="rId15" w:history="1"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</w:rPr>
          <w:t xml:space="preserve"> Гиль</w:t>
        </w:r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С. С., </w:t>
      </w:r>
      <w:hyperlink r:id="rId16" w:history="1"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</w:rPr>
          <w:t xml:space="preserve"> Гусев</w:t>
        </w:r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Ю. П., </w:t>
      </w:r>
      <w:hyperlink r:id="rId17" w:history="1"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</w:rPr>
          <w:t>Мартынова</w:t>
        </w:r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М. С. </w:t>
      </w:r>
      <w:hyperlink r:id="rId18" w:history="1"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  <w:shd w:val="clear" w:color="auto" w:fill="FFFFFF"/>
          </w:rPr>
          <w:t>Российский подросток и ПАВ. Технологии педагогической профилактики. Региональный аспект</w:t>
        </w:r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.- </w:t>
      </w:r>
      <w:hyperlink r:id="rId19" w:history="1"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</w:rPr>
          <w:t>Социальный проект</w:t>
        </w:r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, </w:t>
      </w:r>
      <w:hyperlink r:id="rId20" w:history="1">
        <w:r w:rsidR="00B62A92" w:rsidRPr="00A812F7">
          <w:rPr>
            <w:rFonts w:ascii="Times New Roman" w:eastAsia="Times New Roman" w:hAnsi="Times New Roman" w:cs="Times New Roman"/>
            <w:b w:val="0"/>
            <w:bCs w:val="0"/>
            <w:color w:val="000000"/>
            <w:sz w:val="28"/>
            <w:szCs w:val="28"/>
          </w:rPr>
          <w:t>Ритм</w:t>
        </w:r>
      </w:hyperlink>
      <w:r w:rsidR="00B62A92" w:rsidRPr="00A812F7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 , 2009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Голдовский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Б.П. Записки кукольного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завлита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М.: НТЦ Ритм, 1993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Голдовский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Б.П. История драматургии театра кукол. М.: Галерея Анастасии Чижовой, 2007. 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Голдовский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Б.П. Куклы: Энциклопедия. М.: Время, 2004.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Голдовский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Б.П. Летопись театра кукол в России XV-XVIII вв. М.: «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Берегиня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», 1994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Гребенщикова Л. Г. Основы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куклотерапии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Галерея кукол / Л.Г. Гребенщикова. -СПб.: Речь, 2007. </w:t>
      </w:r>
    </w:p>
    <w:p w:rsidR="00B62A92" w:rsidRPr="00CF74FA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rFonts w:cs="Times New Roman"/>
          <w:sz w:val="28"/>
          <w:szCs w:val="28"/>
          <w:shd w:val="clear" w:color="auto" w:fill="FFFFFF"/>
          <w:lang w:eastAsia="ru-RU"/>
        </w:rPr>
      </w:pPr>
      <w:r w:rsidRPr="00CF74FA">
        <w:rPr>
          <w:rFonts w:cs="Times New Roman"/>
          <w:sz w:val="28"/>
          <w:szCs w:val="28"/>
          <w:shd w:val="clear" w:color="auto" w:fill="FFFFFF"/>
          <w:lang w:eastAsia="ru-RU"/>
        </w:rPr>
        <w:t>Девиантное поведение подростков: причины, тенденции и формы социальной защиты / Под ред. В.А. Никитина. - М., 1996.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Диагностика школьной дезадаптации: Научно-методическое пособие для учителей начальных классов и школьных психологов / Под ред. С.А.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Беличевой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И. А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Коробейникова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Г.Ф.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Кумариной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- М., 1993.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Долженко Г.И. 100 поделок из бумаги. — Ярославль: Академия развития, 2002.</w:t>
      </w:r>
    </w:p>
    <w:bookmarkEnd w:id="29"/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Calibri"/>
          <w:iCs/>
          <w:sz w:val="28"/>
          <w:szCs w:val="28"/>
          <w:lang w:eastAsia="ar-SA"/>
        </w:rPr>
      </w:pPr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Дубровина И.В., Акимова М.К., Борисова Е.М. Рабочая книга  школьного  психолога  - Москва:  Просвещение, 1991. 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Calibri"/>
          <w:iCs/>
          <w:sz w:val="28"/>
          <w:szCs w:val="28"/>
          <w:lang w:eastAsia="ar-SA"/>
        </w:rPr>
      </w:pPr>
      <w:bookmarkStart w:id="32" w:name="_Toc89106058"/>
      <w:proofErr w:type="spellStart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lastRenderedPageBreak/>
        <w:t>Зинкевич</w:t>
      </w:r>
      <w:proofErr w:type="spellEnd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 xml:space="preserve">-Евстигнеева Т. Д. Практикум по сказкотерапии. </w:t>
      </w:r>
      <w:r w:rsidR="008C4F0D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 xml:space="preserve">– </w:t>
      </w:r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СПб</w:t>
      </w:r>
      <w:r w:rsidR="008C4F0D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.</w:t>
      </w:r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: «Речь» 2000.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Calibri"/>
          <w:iCs/>
          <w:sz w:val="28"/>
          <w:szCs w:val="28"/>
          <w:lang w:eastAsia="ar-SA"/>
        </w:rPr>
      </w:pPr>
      <w:proofErr w:type="spellStart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Змановская</w:t>
      </w:r>
      <w:proofErr w:type="spellEnd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 Е.В.. </w:t>
      </w:r>
      <w:proofErr w:type="spellStart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Девиантология</w:t>
      </w:r>
      <w:proofErr w:type="spellEnd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 Психология отклоняющегося поведения.  Учебное пособие/ под ред. Р.К.</w:t>
      </w:r>
      <w:r w:rsidR="008C4F0D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 xml:space="preserve"> </w:t>
      </w:r>
      <w:proofErr w:type="spellStart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Лопшш</w:t>
      </w:r>
      <w:proofErr w:type="spellEnd"/>
      <w:r w:rsidRPr="005B3144">
        <w:rPr>
          <w:rFonts w:ascii="Times New Roman" w:eastAsia="Times New Roman" w:hAnsi="Times New Roman" w:cs="Calibri"/>
          <w:iCs/>
          <w:sz w:val="28"/>
          <w:szCs w:val="28"/>
          <w:lang w:eastAsia="ar-SA"/>
        </w:rPr>
        <w:t>. - М.: Издательский центр "Академия", 2003.</w:t>
      </w:r>
    </w:p>
    <w:p w:rsidR="00B62A92" w:rsidRPr="004261F0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rFonts w:cs="Times New Roman"/>
          <w:sz w:val="28"/>
          <w:szCs w:val="28"/>
          <w:shd w:val="clear" w:color="auto" w:fill="FFFFFF"/>
          <w:lang w:eastAsia="en-US"/>
        </w:rPr>
      </w:pPr>
      <w:proofErr w:type="spellStart"/>
      <w:r w:rsidRPr="004261F0">
        <w:rPr>
          <w:rFonts w:cs="Times New Roman"/>
          <w:sz w:val="28"/>
          <w:szCs w:val="28"/>
          <w:shd w:val="clear" w:color="auto" w:fill="FFFFFF"/>
          <w:lang w:eastAsia="en-US"/>
        </w:rPr>
        <w:t>Клейберг</w:t>
      </w:r>
      <w:proofErr w:type="spellEnd"/>
      <w:r w:rsidRPr="004261F0">
        <w:rPr>
          <w:rFonts w:cs="Times New Roman"/>
          <w:sz w:val="28"/>
          <w:szCs w:val="28"/>
          <w:shd w:val="clear" w:color="auto" w:fill="FFFFFF"/>
          <w:lang w:eastAsia="en-US"/>
        </w:rPr>
        <w:t> Ю. </w:t>
      </w:r>
      <w:proofErr w:type="spellStart"/>
      <w:r w:rsidRPr="004261F0">
        <w:rPr>
          <w:rFonts w:cs="Times New Roman"/>
          <w:sz w:val="28"/>
          <w:szCs w:val="28"/>
          <w:shd w:val="clear" w:color="auto" w:fill="FFFFFF"/>
          <w:lang w:eastAsia="en-US"/>
        </w:rPr>
        <w:t>А</w:t>
      </w:r>
      <w:r>
        <w:rPr>
          <w:rFonts w:cs="Times New Roman"/>
          <w:sz w:val="28"/>
          <w:szCs w:val="28"/>
          <w:shd w:val="clear" w:color="auto" w:fill="FFFFFF"/>
          <w:lang w:eastAsia="en-US"/>
        </w:rPr>
        <w:t>.</w:t>
      </w:r>
      <w:r w:rsidRPr="004261F0">
        <w:rPr>
          <w:rFonts w:cs="Times New Roman"/>
          <w:sz w:val="28"/>
          <w:szCs w:val="28"/>
          <w:shd w:val="clear" w:color="auto" w:fill="FFFFFF"/>
          <w:lang w:eastAsia="en-US"/>
        </w:rPr>
        <w:t>Основы</w:t>
      </w:r>
      <w:proofErr w:type="spellEnd"/>
      <w:r w:rsidRPr="004261F0">
        <w:rPr>
          <w:rFonts w:cs="Times New Roman"/>
          <w:sz w:val="28"/>
          <w:szCs w:val="28"/>
          <w:shd w:val="clear" w:color="auto" w:fill="FFFFFF"/>
          <w:lang w:eastAsia="en-US"/>
        </w:rPr>
        <w:t> психологии девиантного поведения: монография.</w:t>
      </w:r>
      <w:r>
        <w:rPr>
          <w:rFonts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261F0">
        <w:rPr>
          <w:rFonts w:cs="Times New Roman"/>
          <w:sz w:val="28"/>
          <w:szCs w:val="28"/>
          <w:shd w:val="clear" w:color="auto" w:fill="FFFFFF"/>
          <w:lang w:eastAsia="en-US"/>
        </w:rPr>
        <w:t xml:space="preserve"> СПб.: ИД «Алеф-Пресс», 2014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Коллекция идей. Журнал для нескучной жизни. — М.: ЗАО «ИД КОН — Лига Пресс», 2002.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Коллекция идей. Журнал для нескучной жизни. — М.: ЗАО «</w:t>
      </w:r>
      <w:proofErr w:type="spellStart"/>
      <w:r>
        <w:rPr>
          <w:color w:val="auto"/>
          <w:sz w:val="28"/>
          <w:szCs w:val="28"/>
        </w:rPr>
        <w:t>Эдипресс-конлига</w:t>
      </w:r>
      <w:proofErr w:type="spellEnd"/>
      <w:r>
        <w:rPr>
          <w:color w:val="auto"/>
          <w:sz w:val="28"/>
          <w:szCs w:val="28"/>
        </w:rPr>
        <w:t>», 2004.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Копытин A</w:t>
      </w:r>
      <w:r w:rsidR="008C4F0D">
        <w:rPr>
          <w:rFonts w:ascii="Times New Roman" w:eastAsia="Times New Roman" w:hAnsi="Times New Roman" w:cs="Calibri"/>
          <w:sz w:val="28"/>
          <w:szCs w:val="28"/>
          <w:lang w:eastAsia="ar-SA"/>
        </w:rPr>
        <w:t>.</w:t>
      </w:r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M., </w:t>
      </w:r>
      <w:proofErr w:type="spellStart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Свистовская</w:t>
      </w:r>
      <w:proofErr w:type="spell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Е.Е.  Руководство по детско-подростковой и семейной арт-терапии. – СПб: Речь, 2000.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 w:rsidRPr="00E1586B">
        <w:rPr>
          <w:color w:val="auto"/>
          <w:sz w:val="28"/>
          <w:szCs w:val="28"/>
        </w:rPr>
        <w:t>Копытин A.M. Исходные арт-терапевтические понятия // Практикум по арт-терапии / Под ред. А.И. Копытина. СПб.: Питер, 2001</w:t>
      </w:r>
      <w:r>
        <w:rPr>
          <w:color w:val="auto"/>
          <w:sz w:val="28"/>
          <w:szCs w:val="28"/>
        </w:rPr>
        <w:t>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Копытин AM. Руководство по групповой арт-терапии. СПб.: Речь, 2003. 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Корнеева Г.М. Бумага. Играем, вырезаем, клеим. — СПб.: Кристалл, 2001.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 w:rsidRPr="00C7729E">
        <w:rPr>
          <w:color w:val="auto"/>
          <w:sz w:val="28"/>
          <w:szCs w:val="28"/>
        </w:rPr>
        <w:t xml:space="preserve">Короленко Ц.П. Семь путей к катастрофе: Деструктивное поведение в современном мире / Ц.П. Короленко, Т.А. Донских - Новосибирск: Наука, </w:t>
      </w:r>
      <w:proofErr w:type="spellStart"/>
      <w:r w:rsidRPr="00C7729E">
        <w:rPr>
          <w:color w:val="auto"/>
          <w:sz w:val="28"/>
          <w:szCs w:val="28"/>
        </w:rPr>
        <w:t>Сиб</w:t>
      </w:r>
      <w:proofErr w:type="spellEnd"/>
      <w:r w:rsidRPr="00C7729E">
        <w:rPr>
          <w:color w:val="auto"/>
          <w:sz w:val="28"/>
          <w:szCs w:val="28"/>
        </w:rPr>
        <w:t>. отделение, 1990.</w:t>
      </w:r>
      <w:r>
        <w:rPr>
          <w:color w:val="auto"/>
          <w:sz w:val="28"/>
          <w:szCs w:val="28"/>
        </w:rPr>
        <w:t xml:space="preserve"> </w:t>
      </w:r>
    </w:p>
    <w:p w:rsidR="00B62A92" w:rsidRPr="00C7729E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 w:rsidRPr="00383C37">
        <w:rPr>
          <w:color w:val="auto"/>
          <w:sz w:val="28"/>
          <w:szCs w:val="28"/>
        </w:rPr>
        <w:t>Кривуля Н.Г. Ожившие тени волшебного фонаря - Краснодар: Аметист, 2006</w:t>
      </w:r>
      <w:r>
        <w:rPr>
          <w:rFonts w:ascii="Arial" w:hAnsi="Arial" w:cs="Arial"/>
          <w:color w:val="333333"/>
          <w:shd w:val="clear" w:color="auto" w:fill="FBFBFB"/>
        </w:rPr>
        <w:t>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Кузовчикова Т.И. Новые формы и жанры театра во франции на рубеже XIX – XX веков. </w:t>
      </w:r>
      <w:proofErr w:type="spellStart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Автореф</w:t>
      </w:r>
      <w:proofErr w:type="spell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</w:t>
      </w:r>
      <w:proofErr w:type="spellStart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дис</w:t>
      </w:r>
      <w:proofErr w:type="spell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на </w:t>
      </w:r>
      <w:proofErr w:type="spellStart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соиск</w:t>
      </w:r>
      <w:proofErr w:type="spell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. учен. степ. </w:t>
      </w:r>
      <w:proofErr w:type="gramStart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к.иск</w:t>
      </w:r>
      <w:proofErr w:type="gram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. /. Санкт-Петербург. 2014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tabs>
          <w:tab w:val="left" w:pos="567"/>
        </w:tabs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Лебедева, Л. Д. Практика арт-терапии:  подходы,  диагностика,  система  занятий / Л. Д. Лебедева. – </w:t>
      </w:r>
      <w:proofErr w:type="spellStart"/>
      <w:proofErr w:type="gramStart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>СПбг</w:t>
      </w:r>
      <w:proofErr w:type="spell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:</w:t>
      </w:r>
      <w:proofErr w:type="gramEnd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 Речь, 2008.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Леонтьев А.Н. Деятельность. Сознание. Личность. -М., 2005. </w:t>
      </w:r>
    </w:p>
    <w:p w:rsidR="00B62A92" w:rsidRPr="001E4AF6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proofErr w:type="gramStart"/>
      <w:r w:rsidRPr="001E4AF6">
        <w:rPr>
          <w:color w:val="auto"/>
          <w:sz w:val="28"/>
          <w:szCs w:val="28"/>
        </w:rPr>
        <w:t>Личность: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 мифы</w:t>
      </w:r>
      <w:proofErr w:type="gramEnd"/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 и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 реальность :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 альтернативный 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взгляд, 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системный подход, 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инновационные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 аспекты</w:t>
      </w:r>
      <w:r>
        <w:rPr>
          <w:color w:val="auto"/>
          <w:sz w:val="28"/>
          <w:szCs w:val="28"/>
        </w:rPr>
        <w:t xml:space="preserve"> </w:t>
      </w:r>
      <w:r w:rsidRPr="001E4AF6">
        <w:rPr>
          <w:color w:val="auto"/>
          <w:sz w:val="28"/>
          <w:szCs w:val="28"/>
        </w:rPr>
        <w:t> / </w:t>
      </w:r>
      <w:r>
        <w:rPr>
          <w:color w:val="auto"/>
          <w:sz w:val="28"/>
          <w:szCs w:val="28"/>
        </w:rPr>
        <w:t xml:space="preserve">   </w:t>
      </w:r>
      <w:r w:rsidRPr="001E4AF6">
        <w:rPr>
          <w:color w:val="auto"/>
          <w:sz w:val="28"/>
          <w:szCs w:val="28"/>
        </w:rPr>
        <w:t xml:space="preserve">В. С. Мухина. - 4-е изд., </w:t>
      </w:r>
      <w:proofErr w:type="spellStart"/>
      <w:r w:rsidRPr="001E4AF6">
        <w:rPr>
          <w:color w:val="auto"/>
          <w:sz w:val="28"/>
          <w:szCs w:val="28"/>
        </w:rPr>
        <w:t>испр</w:t>
      </w:r>
      <w:proofErr w:type="spellEnd"/>
      <w:r w:rsidRPr="001E4AF6">
        <w:rPr>
          <w:color w:val="auto"/>
          <w:sz w:val="28"/>
          <w:szCs w:val="28"/>
        </w:rPr>
        <w:t>. и доп. - Москва : Нац. кн. центр, 2014. 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Макаренко  А. С. Собрание сочинений в 7 т. [Текст]. Т. 5: Общие вопросы теории педагогики. Воспитание в советской школе / А. С. Макаренко. – М.: АПН РСФСР, 1959. 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iCs/>
          <w:color w:val="auto"/>
          <w:sz w:val="28"/>
          <w:szCs w:val="28"/>
        </w:rPr>
      </w:pPr>
      <w:proofErr w:type="spellStart"/>
      <w:r w:rsidRPr="00D341BA">
        <w:rPr>
          <w:color w:val="auto"/>
          <w:sz w:val="28"/>
          <w:szCs w:val="28"/>
        </w:rPr>
        <w:t>Мардахаев</w:t>
      </w:r>
      <w:proofErr w:type="spellEnd"/>
      <w:r w:rsidRPr="00D341BA">
        <w:rPr>
          <w:color w:val="auto"/>
          <w:sz w:val="28"/>
          <w:szCs w:val="28"/>
        </w:rPr>
        <w:t xml:space="preserve">, Л.В. Социальная педагогика: учебник / Л.В. </w:t>
      </w:r>
      <w:proofErr w:type="spellStart"/>
      <w:r w:rsidRPr="00D341BA">
        <w:rPr>
          <w:color w:val="auto"/>
          <w:sz w:val="28"/>
          <w:szCs w:val="28"/>
        </w:rPr>
        <w:t>Мардахаев</w:t>
      </w:r>
      <w:proofErr w:type="spellEnd"/>
      <w:r w:rsidRPr="00D341BA">
        <w:rPr>
          <w:color w:val="auto"/>
          <w:sz w:val="28"/>
          <w:szCs w:val="28"/>
        </w:rPr>
        <w:t>. - М.: Гардарики, 2005</w:t>
      </w:r>
      <w:r>
        <w:rPr>
          <w:rFonts w:ascii="Arial" w:hAnsi="Arial" w:cs="Arial"/>
          <w:color w:val="646464"/>
        </w:rPr>
        <w:t>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Медведева И., Шишова Т. Разноцветные белые вороны / И. Медведева, Т. Шишова. -М.: Семья и школа, 1996. 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rFonts w:cs="Times New Roman"/>
          <w:sz w:val="28"/>
          <w:szCs w:val="28"/>
          <w:shd w:val="clear" w:color="auto" w:fill="FFFFFF"/>
          <w:lang w:eastAsia="en-US"/>
        </w:rPr>
      </w:pPr>
      <w:r w:rsidRPr="00512A4D">
        <w:rPr>
          <w:rFonts w:cs="Times New Roman"/>
          <w:sz w:val="28"/>
          <w:szCs w:val="28"/>
          <w:shd w:val="clear" w:color="auto" w:fill="FFFFFF"/>
          <w:lang w:eastAsia="en-US"/>
        </w:rPr>
        <w:t>Менделевич В. Д. Психология девиантного поведения: Учебное пособие/ под ред. Менделевич В. Д. -М.: </w:t>
      </w:r>
      <w:proofErr w:type="spellStart"/>
      <w:r w:rsidRPr="00512A4D">
        <w:rPr>
          <w:rFonts w:cs="Times New Roman"/>
          <w:sz w:val="28"/>
          <w:szCs w:val="28"/>
          <w:shd w:val="clear" w:color="auto" w:fill="FFFFFF"/>
          <w:lang w:eastAsia="en-US"/>
        </w:rPr>
        <w:t>МЕДпресс</w:t>
      </w:r>
      <w:proofErr w:type="spellEnd"/>
      <w:r w:rsidRPr="00512A4D">
        <w:rPr>
          <w:rFonts w:cs="Times New Roman"/>
          <w:sz w:val="28"/>
          <w:szCs w:val="28"/>
          <w:shd w:val="clear" w:color="auto" w:fill="FFFFFF"/>
          <w:lang w:eastAsia="en-US"/>
        </w:rPr>
        <w:t>, 2001</w:t>
      </w:r>
      <w:r>
        <w:rPr>
          <w:rFonts w:cs="Times New Roman"/>
          <w:sz w:val="28"/>
          <w:szCs w:val="28"/>
          <w:shd w:val="clear" w:color="auto" w:fill="FFFFFF"/>
          <w:lang w:eastAsia="en-US"/>
        </w:rPr>
        <w:t>.</w:t>
      </w:r>
    </w:p>
    <w:bookmarkEnd w:id="32"/>
    <w:p w:rsidR="00B62A92" w:rsidRPr="00D341BA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color w:val="auto"/>
          <w:sz w:val="28"/>
          <w:szCs w:val="28"/>
        </w:rPr>
      </w:pPr>
      <w:r w:rsidRPr="00D341BA">
        <w:rPr>
          <w:color w:val="auto"/>
          <w:sz w:val="28"/>
          <w:szCs w:val="28"/>
        </w:rPr>
        <w:t xml:space="preserve">Мустаева, Ф.А. Основы социальной педагогики: учеб. для студентов </w:t>
      </w:r>
      <w:proofErr w:type="spellStart"/>
      <w:r w:rsidRPr="00D341BA">
        <w:rPr>
          <w:color w:val="auto"/>
          <w:sz w:val="28"/>
          <w:szCs w:val="28"/>
        </w:rPr>
        <w:t>высш</w:t>
      </w:r>
      <w:proofErr w:type="spellEnd"/>
      <w:r w:rsidRPr="00D341BA">
        <w:rPr>
          <w:color w:val="auto"/>
          <w:sz w:val="28"/>
          <w:szCs w:val="28"/>
        </w:rPr>
        <w:t xml:space="preserve">. </w:t>
      </w:r>
      <w:proofErr w:type="spellStart"/>
      <w:r w:rsidRPr="00D341BA">
        <w:rPr>
          <w:color w:val="auto"/>
          <w:sz w:val="28"/>
          <w:szCs w:val="28"/>
        </w:rPr>
        <w:t>пед</w:t>
      </w:r>
      <w:proofErr w:type="spellEnd"/>
      <w:r w:rsidRPr="00D341BA">
        <w:rPr>
          <w:color w:val="auto"/>
          <w:sz w:val="28"/>
          <w:szCs w:val="28"/>
        </w:rPr>
        <w:t xml:space="preserve">. учебных заведений / Ф.А. Мустаева - 2-е изд., </w:t>
      </w:r>
      <w:proofErr w:type="spellStart"/>
      <w:r w:rsidRPr="00D341BA">
        <w:rPr>
          <w:color w:val="auto"/>
          <w:sz w:val="28"/>
          <w:szCs w:val="28"/>
        </w:rPr>
        <w:t>перераб</w:t>
      </w:r>
      <w:proofErr w:type="spellEnd"/>
      <w:proofErr w:type="gramStart"/>
      <w:r w:rsidRPr="00D341BA">
        <w:rPr>
          <w:color w:val="auto"/>
          <w:sz w:val="28"/>
          <w:szCs w:val="28"/>
        </w:rPr>
        <w:t>.</w:t>
      </w:r>
      <w:proofErr w:type="gramEnd"/>
      <w:r w:rsidRPr="00D341BA">
        <w:rPr>
          <w:color w:val="auto"/>
          <w:sz w:val="28"/>
          <w:szCs w:val="28"/>
        </w:rPr>
        <w:t xml:space="preserve"> и доп. - М.: Академический проект, 2001</w:t>
      </w:r>
    </w:p>
    <w:p w:rsidR="00B62A92" w:rsidRDefault="00B62A92" w:rsidP="00B62A92">
      <w:pPr>
        <w:pStyle w:val="aff4"/>
        <w:numPr>
          <w:ilvl w:val="0"/>
          <w:numId w:val="28"/>
        </w:numPr>
        <w:tabs>
          <w:tab w:val="clear" w:pos="283"/>
          <w:tab w:val="clear" w:pos="510"/>
          <w:tab w:val="left" w:pos="567"/>
        </w:tabs>
        <w:spacing w:line="360" w:lineRule="auto"/>
        <w:rPr>
          <w:iCs/>
          <w:color w:val="auto"/>
          <w:sz w:val="28"/>
          <w:szCs w:val="28"/>
        </w:rPr>
      </w:pPr>
      <w:bookmarkStart w:id="33" w:name="_Toc89106059"/>
      <w:r>
        <w:rPr>
          <w:iCs/>
          <w:color w:val="auto"/>
          <w:sz w:val="28"/>
          <w:szCs w:val="28"/>
        </w:rPr>
        <w:t>Нагибина М.И. Из простой бумаги мастерим как маги, — Ярославль Академия развития, 2001.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Олиференко, Л.Я. Социально-педагогическая поддержка детей группы риска [Текст]: учебное пособие для студентов вузов / Л.Я. Олиференко. - М.: Издательский центр "Академия", 2002. 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Осипова А.А. Общая психокоррекция. Учебное пособие. -М.: Сфера, 2002.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Платонов К.К. Структура и </w:t>
      </w:r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 личности</w:t>
      </w:r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[Текст] / К. К. Платонов . - Москва : Наука, 1986.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Попова Н. Современная культура и «особое искусство» //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Протеатр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Феномен «особого искусства» и современная культура.- М., 2008. </w:t>
      </w:r>
    </w:p>
    <w:bookmarkEnd w:id="33"/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Потанин Г.М., Косенко В.Г. Психолого-коррекционная  работа  с  подростками.  - Белгород, 1995.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rPr>
          <w:rFonts w:ascii="Times New Roman" w:eastAsia="Times New Roman" w:hAnsi="Times New Roman" w:cs="Calibri"/>
          <w:sz w:val="28"/>
          <w:szCs w:val="28"/>
          <w:lang w:eastAsia="ar-SA"/>
        </w:rPr>
      </w:pPr>
      <w:bookmarkStart w:id="34" w:name="_Toc89106060"/>
      <w:r w:rsidRPr="005B3144">
        <w:rPr>
          <w:rFonts w:ascii="Times New Roman" w:eastAsia="Times New Roman" w:hAnsi="Times New Roman" w:cs="Calibri"/>
          <w:sz w:val="28"/>
          <w:szCs w:val="28"/>
          <w:lang w:eastAsia="ar-SA"/>
        </w:rPr>
        <w:lastRenderedPageBreak/>
        <w:t>Практикум по арт-терапии / Под ред. А.И. Копытина. СПб.: Питер, 2000.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Прихожан, A.M. Тревожность у детей и подростков: психологическая природа и возрастная динамика / А.М. Прихожан. -  М.: Московский психолого-социальный институт; Воронеж: Издательство НПО «МОДЭК», 2000.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Реан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А.А.Психология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адаптации личности. Анализ. Теория. Практика / А. А. 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Реан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А. Р. Кудашев, А. А. Баранов. — СПб.: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прайм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-ЕВРОЗНАК, 2006.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Сансон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Психопедагогика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аутизм: опыт работы с детьми и взрослыми.- М., 2008. </w:t>
      </w:r>
    </w:p>
    <w:bookmarkEnd w:id="34"/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проблемы психологии и образования в контексте работы с различными категориями детей и молодежи: материалы научно-практической конференции / Отв. ред. Р.Е. Барабанов. – М.: МФЮА, 2016. 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Сорока-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Росинский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 Н. Педагогические сочинения / сост. А. Т. Губко; Акад.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пед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наук СССР. — </w:t>
      </w:r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М. :</w:t>
      </w:r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Педагогика, 1991.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Старикова Л. М. Москва стародавняя. Герои жизни и сцены. – М.: Издание: Янтарный сказ, Артист. Режиссер. Театр., 2000.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Татаринцева А.Ю. Куклотерапия в работе психолога, педагога, логопеда / А.Ю. Татаринцева. -М.: Речь. 2007. 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hd w:val="clear" w:color="auto" w:fill="FBFBFB"/>
        <w:spacing w:before="47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Татаринцева А.Ю., 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Григорчук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М.Ю.  Детские </w:t>
      </w:r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страхи:  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куклотерапия</w:t>
      </w:r>
      <w:proofErr w:type="spellEnd"/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  помощь детям.- СПб.: 2007.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hd w:val="clear" w:color="auto" w:fill="FBFBFB"/>
        <w:spacing w:before="47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Фельдштейн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Д.И. Психология развития человека как личности в 2-х тт.- М., 2005.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Феноменология страхов: психологическая коррекция и </w:t>
      </w:r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профилактика :</w:t>
      </w:r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учебник / С. В. Гриднева, А. И. 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Тащёва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- Южный федеральный университет. - Ростов-на-</w:t>
      </w:r>
      <w:proofErr w:type="gram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Дону :</w:t>
      </w:r>
      <w:proofErr w:type="gram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Издательство Южного федерального университета, 2018.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hAnsi="Times New Roman" w:cs="Times New Roman"/>
          <w:sz w:val="28"/>
          <w:szCs w:val="28"/>
        </w:rPr>
        <w:lastRenderedPageBreak/>
        <w:t>Холостова</w:t>
      </w:r>
      <w:proofErr w:type="spellEnd"/>
      <w:r w:rsidRPr="005B3144">
        <w:rPr>
          <w:rFonts w:ascii="Times New Roman" w:hAnsi="Times New Roman" w:cs="Times New Roman"/>
          <w:sz w:val="28"/>
          <w:szCs w:val="28"/>
        </w:rPr>
        <w:t xml:space="preserve"> Е. И.</w:t>
      </w:r>
      <w:r w:rsidRPr="005B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21" w:history="1">
        <w:r w:rsidRPr="005B3144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Социальная работа с </w:t>
        </w:r>
        <w:proofErr w:type="spellStart"/>
        <w:r w:rsidRPr="005B3144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дезадаптированными</w:t>
        </w:r>
        <w:proofErr w:type="spellEnd"/>
        <w:r w:rsidRPr="005B3144">
          <w:rPr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детьми</w:t>
        </w:r>
      </w:hyperlink>
      <w:r w:rsidRPr="005B3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.-</w:t>
      </w:r>
      <w:r w:rsidRPr="005B3144">
        <w:rPr>
          <w:rFonts w:ascii="Times New Roman" w:hAnsi="Times New Roman" w:cs="Times New Roman"/>
          <w:sz w:val="28"/>
          <w:szCs w:val="28"/>
        </w:rPr>
        <w:t xml:space="preserve"> М:: </w:t>
      </w:r>
      <w:hyperlink r:id="rId22" w:tooltip="Книги издательства Дашков и Ко" w:history="1">
        <w:r w:rsidRPr="005B3144">
          <w:rPr>
            <w:rFonts w:ascii="Times New Roman" w:hAnsi="Times New Roman" w:cs="Times New Roman"/>
            <w:color w:val="000000"/>
            <w:sz w:val="28"/>
            <w:szCs w:val="28"/>
          </w:rPr>
          <w:t>Дашков и Ко</w:t>
        </w:r>
      </w:hyperlink>
      <w:r w:rsidRPr="005B3144">
        <w:rPr>
          <w:rFonts w:ascii="Times New Roman" w:hAnsi="Times New Roman" w:cs="Times New Roman"/>
          <w:sz w:val="28"/>
          <w:szCs w:val="28"/>
        </w:rPr>
        <w:t>, 2010</w:t>
      </w:r>
      <w:r w:rsidRPr="005B314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Черняева С. А. Психотерапевтические сказки и игры. — СПб.: Речь, 2002.</w:t>
      </w:r>
    </w:p>
    <w:p w:rsidR="00B62A92" w:rsidRPr="005B3144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Шамбинаго С. К., Театр времени Петра II и Анны Иоанновны // История русского театра. Т. 1. 3-е изд.,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испр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и доп. – М.:1984</w:t>
      </w:r>
      <w:r w:rsidRPr="005B3144">
        <w:rPr>
          <w:rFonts w:ascii="Arial" w:hAnsi="Arial" w:cs="Arial"/>
          <w:color w:val="333333"/>
          <w:sz w:val="20"/>
          <w:szCs w:val="20"/>
          <w:shd w:val="clear" w:color="auto" w:fill="FBFBFB"/>
        </w:rPr>
        <w:t>.</w:t>
      </w:r>
    </w:p>
    <w:p w:rsidR="00B62A92" w:rsidRDefault="00B62A92" w:rsidP="00B62A92">
      <w:pPr>
        <w:pStyle w:val="a7"/>
        <w:numPr>
          <w:ilvl w:val="0"/>
          <w:numId w:val="28"/>
        </w:num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Штинова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Г.Н. Социальная педагогика: учеб. для студентов вузов, обучающихся по специальности "Соц. Педагогика" / Г.Н.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Штинова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М.А.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Галагузова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Ю.Н.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Галагузова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под общ. ред. М.А. </w:t>
      </w:r>
      <w:proofErr w:type="spellStart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Галагузовой</w:t>
      </w:r>
      <w:proofErr w:type="spellEnd"/>
      <w:r w:rsidRPr="005B3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- М.: ВЛАДОС, 2008. </w:t>
      </w:r>
    </w:p>
    <w:p w:rsidR="00A844EE" w:rsidRPr="00A844EE" w:rsidRDefault="00A844EE" w:rsidP="00A844EE">
      <w:pPr>
        <w:pStyle w:val="a7"/>
        <w:numPr>
          <w:ilvl w:val="0"/>
          <w:numId w:val="28"/>
        </w:num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844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Юн К.Г. Душа и миф. Шесть </w:t>
      </w:r>
      <w:proofErr w:type="gramStart"/>
      <w:r w:rsidRPr="00A844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архетипов.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A844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: ЗАО "Совершенство", 1997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844EE" w:rsidRPr="00A844EE" w:rsidRDefault="00A844EE" w:rsidP="00A844EE">
      <w:pPr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53B4" w:rsidRPr="00E40F46" w:rsidRDefault="007353B4" w:rsidP="007353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53B4" w:rsidRPr="00E40F46" w:rsidRDefault="007353B4" w:rsidP="007353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353B4" w:rsidRDefault="007353B4" w:rsidP="007353B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46CD2" w:rsidRDefault="00C46CD2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D53BA0" w:rsidRDefault="00145EA5" w:rsidP="00C81F0A">
      <w:pPr>
        <w:pStyle w:val="2"/>
        <w:spacing w:before="150" w:after="30" w:line="360" w:lineRule="auto"/>
        <w:jc w:val="right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35" w:name="_Toc89106063"/>
      <w:r w:rsidRPr="007841D3"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Приложение 1</w:t>
      </w:r>
      <w:bookmarkEnd w:id="35"/>
      <w:r w:rsidR="00B71E75">
        <w:rPr>
          <w:rFonts w:ascii="Times New Roman" w:hAnsi="Times New Roman" w:cs="Times New Roman"/>
          <w:bCs w:val="0"/>
          <w:noProof/>
          <w:color w:val="auto"/>
          <w:sz w:val="28"/>
          <w:szCs w:val="28"/>
        </w:rPr>
        <w:drawing>
          <wp:inline distT="0" distB="0" distL="0" distR="0">
            <wp:extent cx="5812422" cy="8366078"/>
            <wp:effectExtent l="19050" t="0" r="0" b="0"/>
            <wp:docPr id="1" name="Рисунок 1" descr="C:\Users\User\Desktop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67" cy="836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E75" w:rsidRDefault="00B71E75" w:rsidP="00B71E75"/>
    <w:tbl>
      <w:tblPr>
        <w:tblW w:w="0" w:type="auto"/>
        <w:tblInd w:w="334" w:type="dxa"/>
        <w:tblLook w:val="04A0" w:firstRow="1" w:lastRow="0" w:firstColumn="1" w:lastColumn="0" w:noHBand="0" w:noVBand="1"/>
      </w:tblPr>
      <w:tblGrid>
        <w:gridCol w:w="695"/>
        <w:gridCol w:w="7320"/>
        <w:gridCol w:w="1080"/>
      </w:tblGrid>
      <w:tr w:rsidR="00FC6271" w:rsidRPr="00FC6271" w:rsidTr="00B71E75">
        <w:trPr>
          <w:trHeight w:val="1183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Содержание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C6271">
              <w:rPr>
                <w:rFonts w:ascii="Times New Roman" w:hAnsi="Times New Roman" w:cs="Times New Roman"/>
                <w:b/>
              </w:rPr>
              <w:t>Стр</w:t>
            </w:r>
            <w:proofErr w:type="spellEnd"/>
          </w:p>
        </w:tc>
      </w:tr>
      <w:tr w:rsidR="00FC6271" w:rsidRPr="00FC6271" w:rsidTr="00B71E75">
        <w:trPr>
          <w:trHeight w:val="780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>Титульный лист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FC6271" w:rsidRPr="00FC6271" w:rsidTr="00B71E75">
        <w:trPr>
          <w:trHeight w:val="1134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C6271" w:rsidRPr="00FC6271" w:rsidTr="00B71E75">
        <w:trPr>
          <w:trHeight w:val="1134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C6271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FC6271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педагогическая характеристика воспитанников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FC6271" w:rsidRPr="00FC6271" w:rsidTr="00B71E75">
        <w:trPr>
          <w:trHeight w:val="789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>Учебно</w:t>
            </w:r>
            <w:proofErr w:type="spellEnd"/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тематический план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FC6271" w:rsidRPr="00FC6271" w:rsidTr="00B71E75">
        <w:trPr>
          <w:trHeight w:val="1134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курса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FC6271" w:rsidRPr="00FC6271" w:rsidTr="00B71E75">
        <w:trPr>
          <w:trHeight w:val="779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27</w:t>
            </w:r>
          </w:p>
        </w:tc>
      </w:tr>
      <w:tr w:rsidR="00FC6271" w:rsidRPr="00FC6271" w:rsidTr="00B71E75">
        <w:trPr>
          <w:trHeight w:val="1134"/>
        </w:trPr>
        <w:tc>
          <w:tcPr>
            <w:tcW w:w="695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320" w:type="dxa"/>
            <w:shd w:val="clear" w:color="auto" w:fill="auto"/>
            <w:vAlign w:val="center"/>
          </w:tcPr>
          <w:p w:rsidR="00FC6271" w:rsidRPr="00FC6271" w:rsidRDefault="00FC6271" w:rsidP="00B71E7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C6271">
              <w:rPr>
                <w:rFonts w:ascii="Times New Roman" w:hAnsi="Times New Roman" w:cs="Times New Roman"/>
                <w:bCs/>
                <w:sz w:val="28"/>
                <w:szCs w:val="28"/>
              </w:rPr>
              <w:t>Литература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C6271" w:rsidRPr="00FC6271" w:rsidRDefault="00FC6271" w:rsidP="00FC62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C6271">
              <w:rPr>
                <w:rFonts w:ascii="Times New Roman" w:hAnsi="Times New Roman" w:cs="Times New Roman"/>
                <w:b/>
              </w:rPr>
              <w:t>29</w:t>
            </w:r>
          </w:p>
        </w:tc>
      </w:tr>
    </w:tbl>
    <w:p w:rsidR="00FC6271" w:rsidRDefault="00FC6271" w:rsidP="00FC6271">
      <w:pPr>
        <w:jc w:val="both"/>
      </w:pPr>
    </w:p>
    <w:p w:rsidR="00FC6271" w:rsidRDefault="00FC6271" w:rsidP="00FC6271">
      <w:pPr>
        <w:jc w:val="both"/>
      </w:pPr>
    </w:p>
    <w:p w:rsidR="00FC6271" w:rsidRDefault="00FC6271" w:rsidP="00FC6271">
      <w:pPr>
        <w:jc w:val="both"/>
      </w:pPr>
    </w:p>
    <w:p w:rsidR="00FC6271" w:rsidRDefault="00FC6271" w:rsidP="00FC6271">
      <w:pPr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Default="00FC6271" w:rsidP="00FC6271">
      <w:pPr>
        <w:ind w:firstLine="540"/>
        <w:jc w:val="both"/>
      </w:pPr>
    </w:p>
    <w:p w:rsidR="00FC6271" w:rsidRPr="00B71E75" w:rsidRDefault="00FC6271" w:rsidP="00B71E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E75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FC6271" w:rsidRPr="00B71E75" w:rsidRDefault="00FC6271" w:rsidP="00B71E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271" w:rsidRPr="00B71E75" w:rsidRDefault="00FC6271" w:rsidP="00B71E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1E75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в российском образовании продолжается инновационный этап развития. Его содержательные приоритеты обозначены национальной инициативой  в Федеральных государственных образовательных стандартах.  Они  являются  главными  ориентирами  в  обновлении  системы образования на всех уровнях. </w:t>
      </w:r>
    </w:p>
    <w:p w:rsidR="00FC6271" w:rsidRPr="00B71E75" w:rsidRDefault="00FC6271" w:rsidP="00B71E7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1E75">
        <w:rPr>
          <w:rFonts w:ascii="Times New Roman" w:eastAsia="Times New Roman" w:hAnsi="Times New Roman" w:cs="Times New Roman"/>
          <w:sz w:val="28"/>
          <w:szCs w:val="28"/>
        </w:rPr>
        <w:t>Новые стандарты содействуют сохранению единого образовательного пространства, предоставляют широкие возможности для реализации различных подходов к построению учебных курсов с учетом индивидуальных способностей учащихся, материальной базы образовательных учреждений, местных социально-экономических условий и национальных традиций. Во внеурочной деятельности  появляется возможность использования разнообразных метапредметных связей для практической реализации их в новые идеи, продукты, услуги, удовлетворяющие потребности человека, общества и государства.</w:t>
      </w:r>
    </w:p>
    <w:p w:rsidR="00FC6271" w:rsidRPr="00B71E75" w:rsidRDefault="00FC6271" w:rsidP="00B71E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   Одной из главных задач обучения и воспитания детей на занятиях прикладным творчеством является развитие у детей изобразительных, художественно-конструкторских способностей, нестандартного мышления, творческой индивидуальности и креативности Это вооружает детей способностью не только чувствовать гармонию, но и создавать ее в любой жизненной ситуации, в любой деятельности, в отношениях с людьми, с окружающим миром.</w:t>
      </w:r>
    </w:p>
    <w:p w:rsidR="00FC6271" w:rsidRPr="00B71E75" w:rsidRDefault="00FC6271" w:rsidP="00B71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Чувственное восприятие мира захватывает ребёнка, полностью владеет им, толкает к созиданию, поисковой деятельности, раскрывая творческие способности, заложенные в ребёнке с рождения. Как помочь ребёнку открыть себя наиболее полно? Как создать условия для динамики творческого роста и поддержать пытливое стремление ребёнка узнать мир во всех его ярких красках и проявлениях? В этом поможет привычная нам с детства бумага – один из самых доступных и дешёвых материалов. «Бумажное творчество» дает  ребёнку реальную возможность  самостоятельно открыть для себя волшебный мир листа бумаги, постичь его свойства и структуру. Бумага, как материал для детского творчества, ни с чем не сравнима (легкость обработки, минимум инструментов). Способность бумаги сохранять придаваемую ей форму, известный запас прочности позволяет делать не только забавные поделки, но и предметы обихода, интерьерные композиции и, даже, кукол.</w:t>
      </w:r>
    </w:p>
    <w:p w:rsidR="00FC6271" w:rsidRPr="00B71E75" w:rsidRDefault="00FC6271" w:rsidP="00B71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Большая роль в этом познавательном процессе отводится коллективным работам. За короткий промежуток времени на занятии ребёнок может сделать одну или две поделки, выразить себя технически, но не получить морального и эстетического удовлетворения. При коллективном творчестве он получает конечный результат гораздо быстрее и воспринимает готовую работу целостно, как свою собственную. Система работы с бумагой построена по принципу от простого к сложному. </w:t>
      </w:r>
      <w:r w:rsidRPr="00B71E75">
        <w:rPr>
          <w:rFonts w:ascii="Times New Roman" w:hAnsi="Times New Roman" w:cs="Times New Roman"/>
          <w:sz w:val="28"/>
          <w:szCs w:val="28"/>
        </w:rPr>
        <w:lastRenderedPageBreak/>
        <w:t>Овладение рядом технологий требует терпения и аккуратности, а поделки тщательности в исполнении, ведь мастерство – это всегда упорный труд и воображение.</w:t>
      </w:r>
    </w:p>
    <w:p w:rsidR="00FC6271" w:rsidRPr="00B71E75" w:rsidRDefault="00FC6271" w:rsidP="00B71E7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Любая работа с бумагой – складывание, вырезание, плетение, формование,  – не только увлекательна, но и познавательна. Бумага дает возможность ребенку проявить свою индивидуальность, воплотить замысел, ощутить радость творчества. Дети постигают поистине универсальный характер бумаги, открывая ее поразительные качества, знакомятся с самыми простыми поделками из бумаги и с приготовлениями более сложных, трудоемких и, вместе с тем, интересных изделий. Кроме того, дети приобретают навыки конструкторской, учебно-исследовательской работы, опыт работы в коллективе, умение выслушивать и воспринимать чужую точку зрения. Бумажная пластика выполняется в определённой последовательности: выбор сюжета, составление эскиза, подбор бумаги, изготовление деталей, раскладывание их, наклеивание деталей, оформление.</w:t>
      </w:r>
    </w:p>
    <w:p w:rsidR="00FC6271" w:rsidRPr="00B71E75" w:rsidRDefault="00FC6271" w:rsidP="00B71E7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Предлагаемая образовательная программа имеет </w:t>
      </w:r>
      <w:r w:rsidRPr="00B71E75">
        <w:rPr>
          <w:rFonts w:ascii="Times New Roman" w:hAnsi="Times New Roman" w:cs="Times New Roman"/>
          <w:i/>
          <w:iCs/>
          <w:sz w:val="28"/>
          <w:szCs w:val="28"/>
        </w:rPr>
        <w:t>художественно-эстетическую направленность</w:t>
      </w:r>
      <w:r w:rsidRPr="00B71E75">
        <w:rPr>
          <w:rFonts w:ascii="Times New Roman" w:hAnsi="Times New Roman" w:cs="Times New Roman"/>
          <w:sz w:val="28"/>
          <w:szCs w:val="28"/>
        </w:rPr>
        <w:t>. Являясь наиболее доступным для детей, прикладное творчество обладает необходимой эмоциональностью, привлекательностью, эффективностью. Программа предполагает развитие у детей художественного вкуса и творческих способностей.</w:t>
      </w:r>
    </w:p>
    <w:p w:rsidR="00FC6271" w:rsidRPr="005F2B9E" w:rsidRDefault="00FC6271" w:rsidP="00B71E75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F2B9E">
        <w:rPr>
          <w:sz w:val="28"/>
          <w:szCs w:val="28"/>
        </w:rPr>
        <w:t xml:space="preserve">Данная программа является модифицированной, она разработана с учётом опыта работы по типовым программам начального трудового обучения в общеобразовательной школе (И.Г. Майорова), также рассмотрены программы Б.М. </w:t>
      </w:r>
      <w:proofErr w:type="spellStart"/>
      <w:r w:rsidRPr="005F2B9E">
        <w:rPr>
          <w:sz w:val="28"/>
          <w:szCs w:val="28"/>
        </w:rPr>
        <w:t>Hеменского</w:t>
      </w:r>
      <w:proofErr w:type="spellEnd"/>
      <w:r w:rsidRPr="005F2B9E">
        <w:rPr>
          <w:sz w:val="28"/>
          <w:szCs w:val="28"/>
        </w:rPr>
        <w:t xml:space="preserve"> «Изобразительное искусство и художественный труд», Н.М. Конышева «Художественный труд», Т. </w:t>
      </w:r>
      <w:proofErr w:type="spellStart"/>
      <w:r w:rsidRPr="005F2B9E">
        <w:rPr>
          <w:sz w:val="28"/>
          <w:szCs w:val="28"/>
        </w:rPr>
        <w:t>Геронимус</w:t>
      </w:r>
      <w:proofErr w:type="spellEnd"/>
      <w:r w:rsidRPr="005F2B9E">
        <w:rPr>
          <w:sz w:val="28"/>
          <w:szCs w:val="28"/>
        </w:rPr>
        <w:t xml:space="preserve"> «Школа мастеров». Эти программы, отражают лишь одно или два направления в творчестве из бумаги. Предлагаемая же программа основана на  об</w:t>
      </w:r>
      <w:r w:rsidR="00B71E75">
        <w:rPr>
          <w:sz w:val="28"/>
          <w:szCs w:val="28"/>
        </w:rPr>
        <w:t>ъ</w:t>
      </w:r>
      <w:r w:rsidRPr="005F2B9E">
        <w:rPr>
          <w:sz w:val="28"/>
          <w:szCs w:val="28"/>
        </w:rPr>
        <w:t xml:space="preserve">единении традиционных и инновационных  видов работы с бумагой и  бумажной массой (как экологический аспект образования – утилизация бумажного </w:t>
      </w:r>
      <w:r w:rsidR="00B71E75" w:rsidRPr="005F2B9E">
        <w:rPr>
          <w:sz w:val="28"/>
          <w:szCs w:val="28"/>
        </w:rPr>
        <w:t>вторсырья</w:t>
      </w:r>
      <w:r w:rsidRPr="005F2B9E">
        <w:rPr>
          <w:sz w:val="28"/>
          <w:szCs w:val="28"/>
        </w:rPr>
        <w:t>), доступностью и вариативностью методов работы и огромным потенциалом реализации детских работ в интерьерном дизайне. Дети находятся в единой творческой среде от начальной школы до 9 класса. Новизна материала заключается:</w:t>
      </w:r>
    </w:p>
    <w:p w:rsidR="00FC6271" w:rsidRPr="005F2B9E" w:rsidRDefault="00FC6271" w:rsidP="005D5929">
      <w:pPr>
        <w:pStyle w:val="text"/>
        <w:numPr>
          <w:ilvl w:val="0"/>
          <w:numId w:val="10"/>
        </w:numPr>
        <w:tabs>
          <w:tab w:val="left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 xml:space="preserve">в варьировании и интерпретации содержательного наполнения в зависимости от индивидуальных особенностей детей образования, </w:t>
      </w:r>
    </w:p>
    <w:p w:rsidR="00FC6271" w:rsidRPr="005F2B9E" w:rsidRDefault="00FC6271" w:rsidP="005D5929">
      <w:pPr>
        <w:pStyle w:val="text"/>
        <w:numPr>
          <w:ilvl w:val="0"/>
          <w:numId w:val="10"/>
        </w:numPr>
        <w:tabs>
          <w:tab w:val="left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в отработке и закреплении навыков, полученных на уроках и кружковой деятельности  в новых условиях: создании проектов, коллажей, панно и</w:t>
      </w:r>
      <w:r>
        <w:rPr>
          <w:rFonts w:ascii="Times New Roman" w:hAnsi="Times New Roman" w:cs="Times New Roman"/>
          <w:color w:val="auto"/>
        </w:rPr>
        <w:t xml:space="preserve"> кукол,</w:t>
      </w:r>
    </w:p>
    <w:p w:rsidR="00FC6271" w:rsidRPr="005F2B9E" w:rsidRDefault="00FC6271" w:rsidP="005D5929">
      <w:pPr>
        <w:pStyle w:val="text"/>
        <w:numPr>
          <w:ilvl w:val="0"/>
          <w:numId w:val="10"/>
        </w:numPr>
        <w:tabs>
          <w:tab w:val="left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в расширении возможности  приобретения личного опыта  при работе по темам, представляющим наибольший интерес для детей разных возрастных групп,</w:t>
      </w:r>
    </w:p>
    <w:p w:rsidR="00FC6271" w:rsidRPr="005F2B9E" w:rsidRDefault="00FC6271" w:rsidP="005D5929">
      <w:pPr>
        <w:pStyle w:val="text"/>
        <w:numPr>
          <w:ilvl w:val="0"/>
          <w:numId w:val="10"/>
        </w:numPr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Все это, в совокупности,  позволяет сделать вне</w:t>
      </w:r>
      <w:r>
        <w:rPr>
          <w:rFonts w:ascii="Times New Roman" w:hAnsi="Times New Roman" w:cs="Times New Roman"/>
          <w:color w:val="auto"/>
        </w:rPr>
        <w:t>урочные</w:t>
      </w:r>
      <w:r w:rsidRPr="005F2B9E">
        <w:rPr>
          <w:rFonts w:ascii="Times New Roman" w:hAnsi="Times New Roman" w:cs="Times New Roman"/>
          <w:color w:val="auto"/>
        </w:rPr>
        <w:t xml:space="preserve"> занятия  интересным и познавательным, обеспечить уровень индивидуально </w:t>
      </w:r>
      <w:r w:rsidRPr="005F2B9E">
        <w:rPr>
          <w:rFonts w:ascii="Times New Roman" w:hAnsi="Times New Roman" w:cs="Times New Roman"/>
          <w:color w:val="auto"/>
        </w:rPr>
        <w:lastRenderedPageBreak/>
        <w:t>творческого развития каждого ученика и, при этом, совершенствовать навыки коллективной деятельности</w:t>
      </w:r>
    </w:p>
    <w:p w:rsidR="00FC6271" w:rsidRPr="005F2B9E" w:rsidRDefault="00FC6271" w:rsidP="00B71E75">
      <w:pPr>
        <w:pStyle w:val="text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 xml:space="preserve">В процессе создания нового декоративного объекта осуществляется оценка, осознание и обобщение собственного опыта работы в разных техниках, развитие мышления, воображения, памяти, волевых усилий, формируется культура умственного труда, вкус. Дети, выполняя такую работу, учатся работать в коллективе, испытывая радость общения на правах партнёра в личностно - значимой для них деятельности. В работе по созданию любого арт-объекта  необходимо учитывать индивидуальные особенности ребёнка, его личностные качества и познавательные интересы. </w:t>
      </w:r>
    </w:p>
    <w:p w:rsidR="00FC6271" w:rsidRPr="005F2B9E" w:rsidRDefault="00FC6271" w:rsidP="00B71E75">
      <w:pPr>
        <w:pStyle w:val="text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 xml:space="preserve">Педагог  отслеживает деятельность каждого ученика на всех этапах творческого пути: оказывает помощь в выборе объекта для творчества, даёт консультации, рекомендует источники дополнительной информации. Таким образом, ученик приобретает опыт целеполагания, умение организовывать свою работу и давать самооценку. Преемственность в организации внеклассной деятельности от 1 до 9 класса  позволяет: 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развить у учащихся творческие способности, навыки исследовательской деятельности, умение принимать оптимальные решения,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расширить возможности предъявления учебной и дополнительной информации,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сформировать у школьников умение работать с информацией, развить коммуникативные способности,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активно вовлекать учащихся в процесс самоопределения и самореализации,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дать ученику максимально возможный для него объем  материала,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качественно изменить контроль над деятельностью учащихся, обеспечивая при этом гибкость управления процессом самоопределения,</w:t>
      </w:r>
    </w:p>
    <w:p w:rsidR="00FC6271" w:rsidRPr="005F2B9E" w:rsidRDefault="00FC6271" w:rsidP="005D5929">
      <w:pPr>
        <w:pStyle w:val="text"/>
        <w:numPr>
          <w:ilvl w:val="0"/>
          <w:numId w:val="8"/>
        </w:numPr>
        <w:tabs>
          <w:tab w:val="clear" w:pos="720"/>
          <w:tab w:val="num" w:pos="284"/>
        </w:tabs>
        <w:ind w:left="284" w:hanging="284"/>
        <w:rPr>
          <w:rFonts w:ascii="Times New Roman" w:hAnsi="Times New Roman" w:cs="Times New Roman"/>
          <w:color w:val="auto"/>
        </w:rPr>
      </w:pPr>
      <w:r w:rsidRPr="005F2B9E">
        <w:rPr>
          <w:rFonts w:ascii="Times New Roman" w:hAnsi="Times New Roman" w:cs="Times New Roman"/>
          <w:color w:val="auto"/>
        </w:rPr>
        <w:t>способствовать формированию у учащихся рефлексии своей деятельности и личности.</w:t>
      </w:r>
    </w:p>
    <w:p w:rsidR="00FC6271" w:rsidRPr="00121E2D" w:rsidRDefault="00FC6271" w:rsidP="00FC6271">
      <w:pPr>
        <w:ind w:firstLine="540"/>
        <w:jc w:val="both"/>
        <w:rPr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Программа рассчитана на девятилетнее (3 ступени) обучение,  детей в возрасте от 7 лет до 15 лет. Занятия проводятся два раза в неделю по одному часу для начальной школы и один раз в неделю по два часа для среднего звена с 1 сентября по 30 мая.</w:t>
      </w:r>
    </w:p>
    <w:tbl>
      <w:tblPr>
        <w:tblpPr w:leftFromText="180" w:rightFromText="180" w:vertAnchor="text" w:horzAnchor="margin" w:tblpXSpec="center" w:tblpY="24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88"/>
        <w:gridCol w:w="3197"/>
        <w:gridCol w:w="3444"/>
      </w:tblGrid>
      <w:tr w:rsidR="00FC6271" w:rsidRPr="007A1871" w:rsidTr="00FC6271">
        <w:trPr>
          <w:trHeight w:val="308"/>
        </w:trPr>
        <w:tc>
          <w:tcPr>
            <w:tcW w:w="2935" w:type="dxa"/>
            <w:vMerge w:val="restart"/>
            <w:shd w:val="clear" w:color="auto" w:fill="auto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Год обучения</w:t>
            </w:r>
          </w:p>
        </w:tc>
        <w:tc>
          <w:tcPr>
            <w:tcW w:w="7137" w:type="dxa"/>
            <w:gridSpan w:val="2"/>
            <w:shd w:val="clear" w:color="auto" w:fill="auto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Количество часов</w:t>
            </w:r>
          </w:p>
        </w:tc>
      </w:tr>
      <w:tr w:rsidR="00FC6271" w:rsidRPr="007A1871" w:rsidTr="00FC6271">
        <w:trPr>
          <w:trHeight w:val="141"/>
        </w:trPr>
        <w:tc>
          <w:tcPr>
            <w:tcW w:w="2935" w:type="dxa"/>
            <w:vMerge/>
            <w:shd w:val="clear" w:color="auto" w:fill="auto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6" w:type="dxa"/>
            <w:shd w:val="clear" w:color="auto" w:fill="auto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В неделю</w:t>
            </w:r>
          </w:p>
        </w:tc>
        <w:tc>
          <w:tcPr>
            <w:tcW w:w="3731" w:type="dxa"/>
            <w:shd w:val="clear" w:color="auto" w:fill="auto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В год</w:t>
            </w:r>
          </w:p>
        </w:tc>
      </w:tr>
      <w:tr w:rsidR="00FC6271" w:rsidRPr="007A1871" w:rsidTr="00FC6271">
        <w:trPr>
          <w:trHeight w:val="323"/>
        </w:trPr>
        <w:tc>
          <w:tcPr>
            <w:tcW w:w="2935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1</w:t>
            </w:r>
          </w:p>
        </w:tc>
        <w:tc>
          <w:tcPr>
            <w:tcW w:w="3406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08"/>
        </w:trPr>
        <w:tc>
          <w:tcPr>
            <w:tcW w:w="2935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406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23"/>
        </w:trPr>
        <w:tc>
          <w:tcPr>
            <w:tcW w:w="2935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CCC0D9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08"/>
        </w:trPr>
        <w:tc>
          <w:tcPr>
            <w:tcW w:w="2935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4</w:t>
            </w:r>
          </w:p>
        </w:tc>
        <w:tc>
          <w:tcPr>
            <w:tcW w:w="3406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23"/>
        </w:trPr>
        <w:tc>
          <w:tcPr>
            <w:tcW w:w="2935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5</w:t>
            </w:r>
          </w:p>
        </w:tc>
        <w:tc>
          <w:tcPr>
            <w:tcW w:w="3406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08"/>
        </w:trPr>
        <w:tc>
          <w:tcPr>
            <w:tcW w:w="2935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6</w:t>
            </w:r>
          </w:p>
        </w:tc>
        <w:tc>
          <w:tcPr>
            <w:tcW w:w="3406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B6DDE8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23"/>
        </w:trPr>
        <w:tc>
          <w:tcPr>
            <w:tcW w:w="2935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</w:t>
            </w:r>
          </w:p>
        </w:tc>
        <w:tc>
          <w:tcPr>
            <w:tcW w:w="3406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08"/>
        </w:trPr>
        <w:tc>
          <w:tcPr>
            <w:tcW w:w="2935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8</w:t>
            </w:r>
          </w:p>
        </w:tc>
        <w:tc>
          <w:tcPr>
            <w:tcW w:w="3406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  <w:tr w:rsidR="00FC6271" w:rsidRPr="007A1871" w:rsidTr="00FC6271">
        <w:trPr>
          <w:trHeight w:val="323"/>
        </w:trPr>
        <w:tc>
          <w:tcPr>
            <w:tcW w:w="2935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9</w:t>
            </w:r>
          </w:p>
        </w:tc>
        <w:tc>
          <w:tcPr>
            <w:tcW w:w="3406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2</w:t>
            </w:r>
          </w:p>
        </w:tc>
        <w:tc>
          <w:tcPr>
            <w:tcW w:w="3731" w:type="dxa"/>
            <w:shd w:val="clear" w:color="auto" w:fill="FBD4B4"/>
            <w:vAlign w:val="center"/>
          </w:tcPr>
          <w:p w:rsidR="00FC6271" w:rsidRPr="007A1871" w:rsidRDefault="00FC6271" w:rsidP="00FC6271">
            <w:pPr>
              <w:jc w:val="center"/>
              <w:rPr>
                <w:sz w:val="28"/>
                <w:szCs w:val="28"/>
              </w:rPr>
            </w:pPr>
            <w:r w:rsidRPr="007A1871">
              <w:rPr>
                <w:sz w:val="28"/>
                <w:szCs w:val="28"/>
              </w:rPr>
              <w:t>72</w:t>
            </w:r>
          </w:p>
        </w:tc>
      </w:tr>
    </w:tbl>
    <w:p w:rsidR="00FC6271" w:rsidRPr="00DB17A2" w:rsidRDefault="00FC6271" w:rsidP="00FC6271">
      <w:pPr>
        <w:ind w:firstLine="540"/>
        <w:jc w:val="both"/>
        <w:rPr>
          <w:sz w:val="28"/>
          <w:szCs w:val="28"/>
        </w:rPr>
      </w:pPr>
    </w:p>
    <w:p w:rsidR="00FC6271" w:rsidRPr="00B71E75" w:rsidRDefault="00FC6271" w:rsidP="00FC627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«Бумагопластика» — так называется курс. Он 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В программе рассматриваются различные методики выполнения изделий из бумаги и картона с использованием самых разнообразных техник (оригами,  конструирование, мозаика, аппликация,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бумагопластика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, коллаж,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бумагокручение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квилинг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, торцевание, папье-маше,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пейп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-арт,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 и макетирование). </w:t>
      </w:r>
    </w:p>
    <w:p w:rsidR="00FC6271" w:rsidRPr="00B71E75" w:rsidRDefault="00FC6271" w:rsidP="00FC627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Ручной труд – универсальное образовательное средство, способное уравновесить одностороннюю интеллектуальную деятельность. Он вырабатывает такие волевые качества, как терпение и настойчивость, последовательность и энергичность в достижении цели, аккуратность и тщательность в исполнении работы. Физиологи установили, что наши пальцы органически связаны с мозговыми и внутренними органами. Поэтому тренировка рук в начальной школе стимулирует саморегуляцию организма, повышает функциональную деятельность мозга и других органов. Давно известно о взаимосвязи развития рук и интеллекта. Даже простейшие ручные работы требуют постоянного внимания и заставляют думать ребёнка. Искусная работа руками ещё более способствует совершенствованию мозга. Изготовление поделки – это не только выполнение определённых движений. Это позволяет работать над развитием практического интеллекта: учит детей анализировать задание, планировать ход его выполнения.</w:t>
      </w:r>
    </w:p>
    <w:p w:rsidR="00FC6271" w:rsidRPr="00B71E75" w:rsidRDefault="00FC6271" w:rsidP="00FC6271">
      <w:pPr>
        <w:pStyle w:val="text"/>
        <w:ind w:firstLine="567"/>
        <w:rPr>
          <w:rFonts w:ascii="Times New Roman" w:hAnsi="Times New Roman" w:cs="Times New Roman"/>
          <w:color w:val="auto"/>
        </w:rPr>
      </w:pPr>
      <w:r w:rsidRPr="00B71E75">
        <w:rPr>
          <w:rFonts w:ascii="Times New Roman" w:hAnsi="Times New Roman" w:cs="Times New Roman"/>
          <w:color w:val="auto"/>
        </w:rPr>
        <w:lastRenderedPageBreak/>
        <w:t xml:space="preserve">Актуальность программы обусловлена тем, что мы  существенно продвигаем образовательный и воспитательный процесс по пути активного перехода в новую среду обучения и реализуем образовательную политику государства, направленную на решение стратегической задачи формирования индивидуальной траектории  самоопределения и саморазвития  каждого ученика  в стремительно  развивающемся глобальном информационном пространстве. Наша деятельность в этом направлении реализуется в 3 этапа: </w:t>
      </w:r>
    </w:p>
    <w:p w:rsidR="00FC6271" w:rsidRPr="00B71E75" w:rsidRDefault="00FC6271" w:rsidP="005D5929">
      <w:pPr>
        <w:pStyle w:val="text"/>
        <w:widowControl w:val="0"/>
        <w:numPr>
          <w:ilvl w:val="0"/>
          <w:numId w:val="11"/>
        </w:numPr>
        <w:tabs>
          <w:tab w:val="left" w:pos="284"/>
        </w:tabs>
        <w:suppressAutoHyphens/>
        <w:ind w:left="284" w:hanging="284"/>
        <w:rPr>
          <w:rFonts w:ascii="Times New Roman" w:hAnsi="Times New Roman" w:cs="Times New Roman"/>
          <w:color w:val="auto"/>
        </w:rPr>
      </w:pPr>
      <w:r w:rsidRPr="00B71E75">
        <w:rPr>
          <w:rFonts w:ascii="Times New Roman" w:hAnsi="Times New Roman" w:cs="Times New Roman"/>
          <w:color w:val="auto"/>
        </w:rPr>
        <w:t xml:space="preserve">1 ступень - развитие мелкой моторики и формирование навыков коллективного творчества, раскрытие творческого потенциала ребенка через соединение умственного и физического труда, </w:t>
      </w:r>
    </w:p>
    <w:p w:rsidR="00FC6271" w:rsidRPr="00B71E75" w:rsidRDefault="00FC6271" w:rsidP="005D5929">
      <w:pPr>
        <w:pStyle w:val="text"/>
        <w:widowControl w:val="0"/>
        <w:numPr>
          <w:ilvl w:val="0"/>
          <w:numId w:val="11"/>
        </w:numPr>
        <w:tabs>
          <w:tab w:val="left" w:pos="284"/>
        </w:tabs>
        <w:suppressAutoHyphens/>
        <w:ind w:left="284" w:hanging="284"/>
        <w:rPr>
          <w:rFonts w:ascii="Times New Roman" w:hAnsi="Times New Roman" w:cs="Times New Roman"/>
          <w:color w:val="auto"/>
        </w:rPr>
      </w:pPr>
      <w:r w:rsidRPr="00B71E75">
        <w:rPr>
          <w:rFonts w:ascii="Times New Roman" w:hAnsi="Times New Roman" w:cs="Times New Roman"/>
          <w:color w:val="auto"/>
        </w:rPr>
        <w:t>2 ступень - развитие чувства прекрасного, формирование  эстетического вкуса, умения понимать и ценить произведения искусства, памятники истории и архитектуры, красоту родной природы. Коллективное творчество становится стимулом  для перехода на новый уровень  общения школьника со сверстниками, близкими, друзьями по классу и школе.</w:t>
      </w:r>
    </w:p>
    <w:p w:rsidR="00FC6271" w:rsidRPr="00B71E75" w:rsidRDefault="00FC6271" w:rsidP="005D5929">
      <w:pPr>
        <w:pStyle w:val="text"/>
        <w:widowControl w:val="0"/>
        <w:numPr>
          <w:ilvl w:val="0"/>
          <w:numId w:val="11"/>
        </w:numPr>
        <w:tabs>
          <w:tab w:val="left" w:pos="284"/>
        </w:tabs>
        <w:suppressAutoHyphens/>
        <w:ind w:left="284" w:hanging="284"/>
        <w:rPr>
          <w:rFonts w:ascii="Times New Roman" w:hAnsi="Times New Roman" w:cs="Times New Roman"/>
          <w:color w:val="auto"/>
        </w:rPr>
      </w:pPr>
      <w:r w:rsidRPr="00B71E75">
        <w:rPr>
          <w:rFonts w:ascii="Times New Roman" w:hAnsi="Times New Roman" w:cs="Times New Roman"/>
          <w:color w:val="auto"/>
        </w:rPr>
        <w:t>3 ступень - эстетическое развитие, интуитивное чувствование и понимание прекрасного переходит в осознанное отношение к прекрасному в искусстве и жизни, формируют всесторонне развитую личность, сочетающую в себе духовное богатство и физическое совершенство. Художественное творчество формирует у учащихся понимание красоты, обостренность мировосприятия, эмоционально-эстетическое отношение к действительности и искусству.</w:t>
      </w:r>
    </w:p>
    <w:p w:rsidR="00FC6271" w:rsidRPr="00B71E75" w:rsidRDefault="00FC6271" w:rsidP="00FC62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Итогом деятельности становится  активное применении практических навыков, полученных на уроках технологии, ИЗО, МХК и кружковых занятиях  в новых условиях: создании индивидуальных и коллективных проектов, коллажей, панно, плоскостных и объемных интерьерных композиций и кукол для оформления школы и участия в выставках и конкурсах, в коррекционной деятельности психолога, в расширении возможности представления реализованных креативных идей через оформление и защиту проектов  по темам, представляющим наибольший интерес</w:t>
      </w:r>
    </w:p>
    <w:p w:rsidR="00FC6271" w:rsidRPr="005F2B9E" w:rsidRDefault="00FC6271" w:rsidP="00FC6271">
      <w:pPr>
        <w:pStyle w:val="text"/>
        <w:ind w:firstLine="567"/>
        <w:rPr>
          <w:rFonts w:ascii="Times New Roman" w:hAnsi="Times New Roman" w:cs="Times New Roman"/>
          <w:color w:val="auto"/>
        </w:rPr>
      </w:pPr>
      <w:r w:rsidRPr="00B71E75">
        <w:rPr>
          <w:rFonts w:ascii="Times New Roman" w:hAnsi="Times New Roman" w:cs="Times New Roman"/>
          <w:color w:val="auto"/>
        </w:rPr>
        <w:t>Актуальность и педагогическая целесообразность настоящей программы состоит в том</w:t>
      </w:r>
      <w:r w:rsidRPr="005F2B9E">
        <w:rPr>
          <w:rFonts w:ascii="Times New Roman" w:hAnsi="Times New Roman" w:cs="Times New Roman"/>
          <w:color w:val="auto"/>
        </w:rPr>
        <w:t>, что преемственность в организации вне</w:t>
      </w:r>
      <w:r>
        <w:rPr>
          <w:rFonts w:ascii="Times New Roman" w:hAnsi="Times New Roman" w:cs="Times New Roman"/>
          <w:color w:val="auto"/>
        </w:rPr>
        <w:t>урочной</w:t>
      </w:r>
      <w:r w:rsidRPr="005F2B9E">
        <w:rPr>
          <w:rFonts w:ascii="Times New Roman" w:hAnsi="Times New Roman" w:cs="Times New Roman"/>
          <w:color w:val="auto"/>
        </w:rPr>
        <w:t xml:space="preserve"> деятельности позволяет воспитывать гармонично развитую личность, так </w:t>
      </w:r>
      <w:proofErr w:type="gramStart"/>
      <w:r w:rsidRPr="005F2B9E">
        <w:rPr>
          <w:rFonts w:ascii="Times New Roman" w:hAnsi="Times New Roman" w:cs="Times New Roman"/>
          <w:color w:val="auto"/>
        </w:rPr>
        <w:t>как  фантазия</w:t>
      </w:r>
      <w:proofErr w:type="gramEnd"/>
      <w:r w:rsidRPr="005F2B9E">
        <w:rPr>
          <w:rFonts w:ascii="Times New Roman" w:hAnsi="Times New Roman" w:cs="Times New Roman"/>
          <w:color w:val="auto"/>
        </w:rPr>
        <w:t xml:space="preserve">, настойчивость и потребность в творчестве у детей безграничны и  школьникам очень важно почувствовать себя настоящими творцами. Выбранные  методы, приемы и формы работы учителя и ученика формируют среду для развития ребенка, в которой на первых этапах деятельности  обеспечиваются условия для  самопознания и саморазвития. По мере взросления ученика у него формируется способность видеть, </w:t>
      </w:r>
      <w:r w:rsidRPr="005F2B9E">
        <w:rPr>
          <w:rFonts w:ascii="Times New Roman" w:hAnsi="Times New Roman" w:cs="Times New Roman"/>
          <w:color w:val="auto"/>
        </w:rPr>
        <w:lastRenderedPageBreak/>
        <w:t>ставить и решать актуальные задачи осознанного выбора индивидуальной траектории  социализации,  стоящие перед людьми постиндустриального общества.  В рамках кружковой деятельности  происходит знакомство с многообразием мира искусства и  креатива и, в том числе, со способами самовыражения и самореализации личности в творчестве, осуществляется ориентация  школьников на работу в различных сферах общественного производства.  </w:t>
      </w:r>
    </w:p>
    <w:p w:rsidR="00FC6271" w:rsidRPr="00FD5CA6" w:rsidRDefault="00FC6271" w:rsidP="00FC62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CA6">
        <w:rPr>
          <w:rFonts w:ascii="Times New Roman" w:hAnsi="Times New Roman" w:cs="Times New Roman"/>
          <w:sz w:val="28"/>
          <w:szCs w:val="28"/>
        </w:rPr>
        <w:t xml:space="preserve"> </w:t>
      </w:r>
      <w:r w:rsidRPr="00FD5CA6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FD5CA6">
        <w:rPr>
          <w:rFonts w:ascii="Times New Roman" w:hAnsi="Times New Roman" w:cs="Times New Roman"/>
          <w:sz w:val="28"/>
          <w:szCs w:val="28"/>
        </w:rPr>
        <w:t xml:space="preserve">  – создание условий для самореализации ребенка в творчестве, воплощения в художественной работе собственных неповторимых черт, своей индивидуальности, формирование художественно-творческих способностей детей через обеспечение эмоционально – образного восприятия действительности, развитие эстетических чувств и представлений, образного мышления и воображения. </w:t>
      </w:r>
    </w:p>
    <w:p w:rsidR="00FC6271" w:rsidRPr="00FD5CA6" w:rsidRDefault="00FC6271" w:rsidP="00FC6271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CA6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:rsidR="00FC6271" w:rsidRPr="00FD5CA6" w:rsidRDefault="00FC6271" w:rsidP="00FC6271">
      <w:pPr>
        <w:ind w:firstLine="720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D5CA6">
        <w:rPr>
          <w:rFonts w:ascii="Times New Roman" w:hAnsi="Times New Roman" w:cs="Times New Roman"/>
          <w:bCs/>
          <w:i/>
          <w:iCs/>
          <w:sz w:val="28"/>
          <w:szCs w:val="28"/>
        </w:rPr>
        <w:t>Обучающие:</w:t>
      </w:r>
    </w:p>
    <w:p w:rsidR="00FC6271" w:rsidRPr="00B71E75" w:rsidRDefault="00472BC4" w:rsidP="005D5929">
      <w:pPr>
        <w:widowControl w:val="0"/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6271" w:rsidRPr="00B71E75">
        <w:rPr>
          <w:rFonts w:ascii="Times New Roman" w:hAnsi="Times New Roman" w:cs="Times New Roman"/>
          <w:sz w:val="28"/>
          <w:szCs w:val="28"/>
        </w:rPr>
        <w:t>формировать безопасные навыки труда;</w:t>
      </w:r>
    </w:p>
    <w:p w:rsidR="00FC6271" w:rsidRPr="00B71E75" w:rsidRDefault="00FC6271" w:rsidP="005D5929">
      <w:pPr>
        <w:widowControl w:val="0"/>
        <w:numPr>
          <w:ilvl w:val="0"/>
          <w:numId w:val="12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Сформировать представление о  различных художественных материалах и методах их обработки;</w:t>
      </w:r>
    </w:p>
    <w:p w:rsidR="00FC6271" w:rsidRPr="00B71E75" w:rsidRDefault="00FC6271" w:rsidP="005D5929">
      <w:pPr>
        <w:widowControl w:val="0"/>
        <w:numPr>
          <w:ilvl w:val="0"/>
          <w:numId w:val="1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Познакомить учащихся с основными приемами </w:t>
      </w:r>
      <w:proofErr w:type="spellStart"/>
      <w:proofErr w:type="gramStart"/>
      <w:r w:rsidRPr="00B71E75">
        <w:rPr>
          <w:rFonts w:ascii="Times New Roman" w:hAnsi="Times New Roman" w:cs="Times New Roman"/>
          <w:sz w:val="28"/>
          <w:szCs w:val="28"/>
        </w:rPr>
        <w:t>складывания,скручивания</w:t>
      </w:r>
      <w:proofErr w:type="spellEnd"/>
      <w:proofErr w:type="gramEnd"/>
      <w:r w:rsidRPr="00B71E75">
        <w:rPr>
          <w:rFonts w:ascii="Times New Roman" w:hAnsi="Times New Roman" w:cs="Times New Roman"/>
          <w:sz w:val="28"/>
          <w:szCs w:val="28"/>
        </w:rPr>
        <w:t xml:space="preserve">, формования и произвольного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компонования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 бумажной основы.</w:t>
      </w:r>
    </w:p>
    <w:p w:rsidR="00FC6271" w:rsidRPr="00B71E75" w:rsidRDefault="00FC6271" w:rsidP="005D5929">
      <w:pPr>
        <w:widowControl w:val="0"/>
        <w:numPr>
          <w:ilvl w:val="0"/>
          <w:numId w:val="12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Сформировать начальные навыки чтения технологической  карты и схемы.</w:t>
      </w:r>
    </w:p>
    <w:p w:rsidR="00FC6271" w:rsidRPr="00B71E75" w:rsidRDefault="00472BC4" w:rsidP="005D5929">
      <w:pPr>
        <w:widowControl w:val="0"/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C6271" w:rsidRPr="00B71E75">
        <w:rPr>
          <w:rFonts w:ascii="Times New Roman" w:hAnsi="Times New Roman" w:cs="Times New Roman"/>
          <w:sz w:val="28"/>
          <w:szCs w:val="28"/>
        </w:rPr>
        <w:t>ормировать умение выбирать различные технические приемы при работе с бумагой;</w:t>
      </w:r>
    </w:p>
    <w:p w:rsidR="00FC6271" w:rsidRPr="00B71E75" w:rsidRDefault="00472BC4" w:rsidP="005D5929">
      <w:pPr>
        <w:widowControl w:val="0"/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C6271" w:rsidRPr="00B71E75">
        <w:rPr>
          <w:rFonts w:ascii="Times New Roman" w:hAnsi="Times New Roman" w:cs="Times New Roman"/>
          <w:sz w:val="28"/>
          <w:szCs w:val="28"/>
        </w:rPr>
        <w:t>трабатывать практические навыки работы с инструментами;</w:t>
      </w:r>
    </w:p>
    <w:p w:rsidR="00FC6271" w:rsidRPr="00B71E75" w:rsidRDefault="00472BC4" w:rsidP="005D5929">
      <w:pPr>
        <w:widowControl w:val="0"/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C6271" w:rsidRPr="00B71E75">
        <w:rPr>
          <w:rFonts w:ascii="Times New Roman" w:hAnsi="Times New Roman" w:cs="Times New Roman"/>
          <w:sz w:val="28"/>
          <w:szCs w:val="28"/>
        </w:rPr>
        <w:t>сваивать навыки организации и планирования работы;</w:t>
      </w:r>
    </w:p>
    <w:p w:rsidR="00FC6271" w:rsidRPr="00B71E75" w:rsidRDefault="00472BC4" w:rsidP="005D5929">
      <w:pPr>
        <w:widowControl w:val="0"/>
        <w:numPr>
          <w:ilvl w:val="0"/>
          <w:numId w:val="12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C6271" w:rsidRPr="00B71E75">
        <w:rPr>
          <w:rFonts w:ascii="Times New Roman" w:hAnsi="Times New Roman" w:cs="Times New Roman"/>
          <w:sz w:val="28"/>
          <w:szCs w:val="28"/>
        </w:rPr>
        <w:t xml:space="preserve">накомить с основами знаний в области композиции, формообразования, </w:t>
      </w:r>
      <w:proofErr w:type="spellStart"/>
      <w:r w:rsidR="00FC6271" w:rsidRPr="00B71E75"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="00FC6271" w:rsidRPr="00B71E75">
        <w:rPr>
          <w:rFonts w:ascii="Times New Roman" w:hAnsi="Times New Roman" w:cs="Times New Roman"/>
          <w:sz w:val="28"/>
          <w:szCs w:val="28"/>
        </w:rPr>
        <w:t xml:space="preserve"> и декоративно-прикладного искусства.</w:t>
      </w:r>
    </w:p>
    <w:p w:rsidR="00472BC4" w:rsidRDefault="00472BC4" w:rsidP="00FC6271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C6271" w:rsidRPr="00B71E75" w:rsidRDefault="00FC6271" w:rsidP="00FC6271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E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формировать художественный вкус и гармонию между формой и содержанием художественного образа;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развивать аналитические способности и самоанализ, 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развивать память, внимание, волю, глазомер, пространственное воображение, образное, логическое и абстрактное  мышление;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развивать мелкую моторику рук на первой ступени; 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 развивать соразмерность движения рук и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сенсомоторику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 на второй и третей ступенях;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lastRenderedPageBreak/>
        <w:t>Расширять словарный запас и кругозор посредством тематических бесед.</w:t>
      </w:r>
    </w:p>
    <w:p w:rsidR="00FC6271" w:rsidRPr="00B71E75" w:rsidRDefault="00FC6271" w:rsidP="005D5929">
      <w:pPr>
        <w:widowControl w:val="0"/>
        <w:numPr>
          <w:ilvl w:val="0"/>
          <w:numId w:val="13"/>
        </w:numPr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развивать творческий потенциал ребенка, креативность, познавательную активность;</w:t>
      </w:r>
    </w:p>
    <w:p w:rsidR="00FC6271" w:rsidRPr="00B71E75" w:rsidRDefault="00FC6271" w:rsidP="005D5929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ознакомить детей с особенностями интерьерных композиций,</w:t>
      </w:r>
    </w:p>
    <w:p w:rsidR="00FC6271" w:rsidRPr="00B71E75" w:rsidRDefault="00FC6271" w:rsidP="00FC6271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1E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</w:p>
    <w:p w:rsidR="00FC6271" w:rsidRPr="00B71E75" w:rsidRDefault="00FC6271" w:rsidP="005D5929">
      <w:pPr>
        <w:widowControl w:val="0"/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формировать потребность в «рукоделии»;</w:t>
      </w:r>
    </w:p>
    <w:p w:rsidR="00FC6271" w:rsidRPr="00B71E75" w:rsidRDefault="00FC6271" w:rsidP="005D5929">
      <w:pPr>
        <w:widowControl w:val="0"/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воспитывать трудолюбие, терпение, аккуратность, усидчивость;</w:t>
      </w:r>
    </w:p>
    <w:p w:rsidR="00FC6271" w:rsidRPr="00B71E75" w:rsidRDefault="00FC6271" w:rsidP="005D5929">
      <w:pPr>
        <w:widowControl w:val="0"/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формировать самостоятельность в работе и волевые качества;</w:t>
      </w:r>
    </w:p>
    <w:p w:rsidR="00FC6271" w:rsidRPr="00B71E75" w:rsidRDefault="00FC6271" w:rsidP="005D5929">
      <w:pPr>
        <w:widowControl w:val="0"/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развивать целенаправленность, критичность, эстетический вкус,</w:t>
      </w:r>
    </w:p>
    <w:p w:rsidR="00FC6271" w:rsidRPr="00B71E75" w:rsidRDefault="00FC6271" w:rsidP="005D5929">
      <w:pPr>
        <w:widowControl w:val="0"/>
        <w:numPr>
          <w:ilvl w:val="0"/>
          <w:numId w:val="14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формировать коммуникативную культуру, терпимость к чужому мнению, умение работать в группе, чувство удовлетворения от совместной работы, чувство взаимопомощи и коллективизма, </w:t>
      </w:r>
    </w:p>
    <w:p w:rsidR="00FC6271" w:rsidRPr="00B71E75" w:rsidRDefault="00FC6271" w:rsidP="005D5929">
      <w:pPr>
        <w:widowControl w:val="0"/>
        <w:numPr>
          <w:ilvl w:val="0"/>
          <w:numId w:val="14"/>
        </w:numPr>
        <w:tabs>
          <w:tab w:val="left" w:pos="284"/>
          <w:tab w:val="left" w:pos="426"/>
        </w:tabs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развивать навыки коллективного взаимодействия в процессе творческого поиска и реализации креативных идей.</w:t>
      </w:r>
    </w:p>
    <w:p w:rsidR="00FC6271" w:rsidRPr="00B71E75" w:rsidRDefault="00FC6271" w:rsidP="005D5929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стимулировать потребность к творческой самореализации и креативности мышления.</w:t>
      </w:r>
    </w:p>
    <w:p w:rsidR="00FC6271" w:rsidRPr="00B71E75" w:rsidRDefault="00FC6271" w:rsidP="005D5929">
      <w:pPr>
        <w:widowControl w:val="0"/>
        <w:numPr>
          <w:ilvl w:val="1"/>
          <w:numId w:val="1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создать комфортную среду  общения между педагогом и воспитанниками;</w:t>
      </w:r>
    </w:p>
    <w:p w:rsidR="00FC6271" w:rsidRPr="00B71E75" w:rsidRDefault="00FC6271" w:rsidP="005D5929">
      <w:pPr>
        <w:widowControl w:val="0"/>
        <w:numPr>
          <w:ilvl w:val="1"/>
          <w:numId w:val="1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осуществлять трудовое и эстетическое воспитание школьников;</w:t>
      </w:r>
    </w:p>
    <w:p w:rsidR="00FC6271" w:rsidRPr="00B71E75" w:rsidRDefault="00FC6271" w:rsidP="005D5929">
      <w:pPr>
        <w:widowControl w:val="0"/>
        <w:numPr>
          <w:ilvl w:val="1"/>
          <w:numId w:val="1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воспитывать в детях любовь, внимание и уважение к людям, своему городу, стране.</w:t>
      </w:r>
    </w:p>
    <w:p w:rsidR="00FC6271" w:rsidRPr="00B71E75" w:rsidRDefault="00FC6271" w:rsidP="00FC6271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C6271" w:rsidRPr="00B71E75" w:rsidRDefault="00FC6271" w:rsidP="00FC627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E75">
        <w:rPr>
          <w:rFonts w:ascii="Times New Roman" w:hAnsi="Times New Roman" w:cs="Times New Roman"/>
          <w:b/>
          <w:sz w:val="28"/>
          <w:szCs w:val="28"/>
        </w:rPr>
        <w:t>Признаки и характерные особенности деятельности по программе «Бумагопластика»</w:t>
      </w:r>
    </w:p>
    <w:p w:rsidR="00FC6271" w:rsidRPr="005F2B9E" w:rsidRDefault="00FC6271" w:rsidP="00FC6271">
      <w:pPr>
        <w:ind w:firstLine="720"/>
        <w:jc w:val="center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5528"/>
      </w:tblGrid>
      <w:tr w:rsidR="00FC6271" w:rsidRPr="005F2B9E" w:rsidTr="00B71E75">
        <w:trPr>
          <w:trHeight w:val="872"/>
        </w:trPr>
        <w:tc>
          <w:tcPr>
            <w:tcW w:w="3402" w:type="dxa"/>
            <w:vAlign w:val="center"/>
          </w:tcPr>
          <w:p w:rsidR="00FC6271" w:rsidRPr="00DB17A2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DB17A2">
              <w:rPr>
                <w:b/>
                <w:sz w:val="28"/>
                <w:szCs w:val="28"/>
              </w:rPr>
              <w:t>Признаки</w:t>
            </w:r>
          </w:p>
        </w:tc>
        <w:tc>
          <w:tcPr>
            <w:tcW w:w="5528" w:type="dxa"/>
            <w:vAlign w:val="center"/>
          </w:tcPr>
          <w:p w:rsidR="00FC6271" w:rsidRPr="00DB17A2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 w:firstLine="540"/>
              <w:jc w:val="center"/>
              <w:rPr>
                <w:b/>
                <w:sz w:val="28"/>
                <w:szCs w:val="28"/>
              </w:rPr>
            </w:pPr>
            <w:r w:rsidRPr="00DB17A2">
              <w:rPr>
                <w:b/>
                <w:sz w:val="28"/>
                <w:szCs w:val="28"/>
              </w:rPr>
              <w:t>Характерные особенности деятельности</w:t>
            </w:r>
          </w:p>
        </w:tc>
      </w:tr>
      <w:tr w:rsidR="00FC6271" w:rsidRPr="005F2B9E" w:rsidTr="00B71E75">
        <w:tc>
          <w:tcPr>
            <w:tcW w:w="3402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Современность</w:t>
            </w:r>
          </w:p>
        </w:tc>
        <w:tc>
          <w:tcPr>
            <w:tcW w:w="5528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Отсутствие четких канонов.</w:t>
            </w:r>
          </w:p>
          <w:p w:rsidR="00FC6271" w:rsidRPr="005F2B9E" w:rsidRDefault="00FC6271" w:rsidP="00FC6271">
            <w:pPr>
              <w:pStyle w:val="210"/>
              <w:tabs>
                <w:tab w:val="left" w:pos="4608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Многообразие используемых технологий.</w:t>
            </w:r>
          </w:p>
          <w:p w:rsidR="00FC6271" w:rsidRPr="005F2B9E" w:rsidRDefault="00FC6271" w:rsidP="00FC6271">
            <w:pPr>
              <w:pStyle w:val="210"/>
              <w:tabs>
                <w:tab w:val="left" w:pos="4608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Возможность самовыражения с использованием доступных средств.</w:t>
            </w:r>
          </w:p>
        </w:tc>
      </w:tr>
      <w:tr w:rsidR="00FC6271" w:rsidRPr="005F2B9E" w:rsidTr="00B71E75">
        <w:tc>
          <w:tcPr>
            <w:tcW w:w="3402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Доступность</w:t>
            </w:r>
          </w:p>
        </w:tc>
        <w:tc>
          <w:tcPr>
            <w:tcW w:w="5528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Дешевизна и доступность материала. Отсутствие возрастных ограничений. Возможность создания разновозрастных групп.</w:t>
            </w:r>
          </w:p>
        </w:tc>
      </w:tr>
      <w:tr w:rsidR="00FC6271" w:rsidRPr="005F2B9E" w:rsidTr="00B71E75">
        <w:tc>
          <w:tcPr>
            <w:tcW w:w="3402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Разноплановость</w:t>
            </w:r>
          </w:p>
        </w:tc>
        <w:tc>
          <w:tcPr>
            <w:tcW w:w="5528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Возможность создания различных изделий, воссоздание производственных моделей и технологических процессов.</w:t>
            </w:r>
          </w:p>
          <w:p w:rsidR="00FC6271" w:rsidRPr="005F2B9E" w:rsidRDefault="00FC6271" w:rsidP="00FC6271">
            <w:pPr>
              <w:pStyle w:val="210"/>
              <w:tabs>
                <w:tab w:val="left" w:pos="4608"/>
              </w:tabs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 xml:space="preserve"> Разноплановость применения изготовленных изделий (подарки, панно, </w:t>
            </w:r>
            <w:r w:rsidRPr="005F2B9E">
              <w:rPr>
                <w:sz w:val="28"/>
                <w:szCs w:val="28"/>
              </w:rPr>
              <w:lastRenderedPageBreak/>
              <w:t xml:space="preserve">интерьерные композиции, наглядные </w:t>
            </w:r>
            <w:proofErr w:type="spellStart"/>
            <w:proofErr w:type="gramStart"/>
            <w:r w:rsidRPr="005F2B9E">
              <w:rPr>
                <w:sz w:val="28"/>
                <w:szCs w:val="28"/>
              </w:rPr>
              <w:t>пособия,предметы</w:t>
            </w:r>
            <w:proofErr w:type="spellEnd"/>
            <w:proofErr w:type="gramEnd"/>
            <w:r w:rsidRPr="005F2B9E">
              <w:rPr>
                <w:sz w:val="28"/>
                <w:szCs w:val="28"/>
              </w:rPr>
              <w:t xml:space="preserve"> интерьера и декора)</w:t>
            </w:r>
          </w:p>
        </w:tc>
      </w:tr>
      <w:tr w:rsidR="00FC6271" w:rsidRPr="005F2B9E" w:rsidTr="00B71E75">
        <w:tc>
          <w:tcPr>
            <w:tcW w:w="3402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lastRenderedPageBreak/>
              <w:t>Индивидуальность</w:t>
            </w:r>
          </w:p>
        </w:tc>
        <w:tc>
          <w:tcPr>
            <w:tcW w:w="5528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Это особое состояние в изображении действительности, и здесь у каждого участника творческого процесса свой реальный мир, который имеет собственное применение и реализацию в неповторимых (авторских) изделиях.</w:t>
            </w:r>
          </w:p>
        </w:tc>
      </w:tr>
      <w:tr w:rsidR="00FC6271" w:rsidRPr="005F2B9E" w:rsidTr="00B71E75">
        <w:tc>
          <w:tcPr>
            <w:tcW w:w="3402" w:type="dxa"/>
            <w:vAlign w:val="center"/>
          </w:tcPr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5F2B9E">
              <w:rPr>
                <w:sz w:val="28"/>
                <w:szCs w:val="28"/>
              </w:rPr>
              <w:t>Социализация</w:t>
            </w:r>
          </w:p>
        </w:tc>
        <w:tc>
          <w:tcPr>
            <w:tcW w:w="5528" w:type="dxa"/>
            <w:vAlign w:val="center"/>
          </w:tcPr>
          <w:p w:rsidR="00FC6271" w:rsidRPr="005F2B9E" w:rsidRDefault="00FC6271" w:rsidP="00FC6271">
            <w:pPr>
              <w:pStyle w:val="text"/>
              <w:ind w:firstLine="567"/>
              <w:jc w:val="left"/>
              <w:rPr>
                <w:rFonts w:ascii="Times New Roman" w:hAnsi="Times New Roman" w:cs="Times New Roman"/>
                <w:color w:val="auto"/>
              </w:rPr>
            </w:pPr>
            <w:r w:rsidRPr="005F2B9E">
              <w:rPr>
                <w:rFonts w:ascii="Times New Roman" w:hAnsi="Times New Roman" w:cs="Times New Roman"/>
                <w:color w:val="auto"/>
              </w:rPr>
              <w:t>Возможность  самовыражения и самореализации личности в творчестве, решение финансово-экономических проблем, коммуникативное общение среди единомышленников, ориентация  школьников на работу в различных сферах общественного производства.  </w:t>
            </w:r>
          </w:p>
          <w:p w:rsidR="00FC6271" w:rsidRPr="005F2B9E" w:rsidRDefault="00FC6271" w:rsidP="00FC6271">
            <w:pPr>
              <w:pStyle w:val="210"/>
              <w:tabs>
                <w:tab w:val="left" w:pos="4608"/>
              </w:tabs>
              <w:snapToGrid w:val="0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</w:tbl>
    <w:p w:rsidR="00FC6271" w:rsidRPr="00B71E75" w:rsidRDefault="00FC6271" w:rsidP="00FC6271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C6271" w:rsidRPr="00B71E75" w:rsidRDefault="00FC6271" w:rsidP="00FC627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71E75">
        <w:rPr>
          <w:rFonts w:ascii="Times New Roman" w:hAnsi="Times New Roman" w:cs="Times New Roman"/>
          <w:b/>
          <w:bCs/>
          <w:iCs/>
          <w:sz w:val="28"/>
          <w:szCs w:val="28"/>
        </w:rPr>
        <w:t>Принципы</w:t>
      </w:r>
      <w:r w:rsidRPr="00B71E75">
        <w:rPr>
          <w:rFonts w:ascii="Times New Roman" w:hAnsi="Times New Roman" w:cs="Times New Roman"/>
          <w:b/>
          <w:iCs/>
          <w:sz w:val="28"/>
          <w:szCs w:val="28"/>
        </w:rPr>
        <w:t>, лежащие в основе программы:</w:t>
      </w:r>
    </w:p>
    <w:p w:rsidR="00FC6271" w:rsidRPr="00B71E75" w:rsidRDefault="00FC6271" w:rsidP="005D5929">
      <w:pPr>
        <w:widowControl w:val="0"/>
        <w:numPr>
          <w:ilvl w:val="0"/>
          <w:numId w:val="21"/>
        </w:numPr>
        <w:suppressAutoHyphens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доступности</w:t>
      </w:r>
      <w:r w:rsidRPr="00B71E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1E75">
        <w:rPr>
          <w:rFonts w:ascii="Times New Roman" w:hAnsi="Times New Roman" w:cs="Times New Roman"/>
          <w:sz w:val="28"/>
          <w:szCs w:val="28"/>
        </w:rPr>
        <w:t>(простота, соответствие возрастным и индивидуальным особенностям);</w:t>
      </w:r>
    </w:p>
    <w:p w:rsidR="00FC6271" w:rsidRPr="00B71E75" w:rsidRDefault="00FC6271" w:rsidP="005D5929">
      <w:pPr>
        <w:widowControl w:val="0"/>
        <w:numPr>
          <w:ilvl w:val="0"/>
          <w:numId w:val="21"/>
        </w:numPr>
        <w:suppressAutoHyphens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наглядности</w:t>
      </w:r>
      <w:r w:rsidRPr="00B71E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1E75">
        <w:rPr>
          <w:rFonts w:ascii="Times New Roman" w:hAnsi="Times New Roman" w:cs="Times New Roman"/>
          <w:sz w:val="28"/>
          <w:szCs w:val="28"/>
        </w:rPr>
        <w:t>(иллюстративность, наличие дидактических материалов).</w:t>
      </w:r>
    </w:p>
    <w:p w:rsidR="00FC6271" w:rsidRPr="00B71E75" w:rsidRDefault="00FC6271" w:rsidP="005D5929">
      <w:pPr>
        <w:widowControl w:val="0"/>
        <w:numPr>
          <w:ilvl w:val="0"/>
          <w:numId w:val="21"/>
        </w:numPr>
        <w:suppressAutoHyphens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демократичности и гуманизма (взаимодействие педагога и ученика в социуме, реализация собственных творческих потребностей);</w:t>
      </w:r>
    </w:p>
    <w:p w:rsidR="00FC6271" w:rsidRPr="00B71E75" w:rsidRDefault="00FC6271" w:rsidP="005D5929">
      <w:pPr>
        <w:widowControl w:val="0"/>
        <w:numPr>
          <w:ilvl w:val="0"/>
          <w:numId w:val="21"/>
        </w:numPr>
        <w:suppressAutoHyphens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научности</w:t>
      </w:r>
      <w:r w:rsidRPr="00B71E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71E75">
        <w:rPr>
          <w:rFonts w:ascii="Times New Roman" w:hAnsi="Times New Roman" w:cs="Times New Roman"/>
          <w:sz w:val="28"/>
          <w:szCs w:val="28"/>
        </w:rPr>
        <w:t>(обоснованность, наличие методологической базы и теоретической основы).</w:t>
      </w:r>
    </w:p>
    <w:p w:rsidR="00FC6271" w:rsidRPr="00B71E75" w:rsidRDefault="00FC6271" w:rsidP="005D5929">
      <w:pPr>
        <w:widowControl w:val="0"/>
        <w:numPr>
          <w:ilvl w:val="0"/>
          <w:numId w:val="21"/>
        </w:numPr>
        <w:suppressAutoHyphens/>
        <w:spacing w:after="0" w:line="24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«от простого к сложному» (научившись элементарным навыкам работы, ребенок применяет свои знания в выполнении сложных творческих работ).</w:t>
      </w:r>
    </w:p>
    <w:p w:rsidR="00FC6271" w:rsidRPr="00B71E75" w:rsidRDefault="00FC6271" w:rsidP="00FC6271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Тематика занятий строится с учетом интересов учащихся,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 В процессе работы по программе «Бумагопластика», дети постоянно совмещают и объединяют в одно целое все компоненты бумажного образа: материал, </w:t>
      </w:r>
      <w:r w:rsidRPr="00B71E75">
        <w:rPr>
          <w:rFonts w:ascii="Times New Roman" w:hAnsi="Times New Roman" w:cs="Times New Roman"/>
          <w:sz w:val="28"/>
          <w:szCs w:val="28"/>
        </w:rPr>
        <w:lastRenderedPageBreak/>
        <w:t>изобразительное и цветовое решение, технологию изготовления, назначение и др.</w:t>
      </w:r>
    </w:p>
    <w:p w:rsidR="00FC6271" w:rsidRPr="00B71E75" w:rsidRDefault="00FC6271" w:rsidP="00FC6271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1E75">
        <w:rPr>
          <w:rFonts w:ascii="Times New Roman" w:hAnsi="Times New Roman" w:cs="Times New Roman"/>
          <w:b/>
          <w:bCs/>
          <w:sz w:val="28"/>
          <w:szCs w:val="28"/>
        </w:rPr>
        <w:t>ПРЕДПОЛАГАЕМЫЕ   РЕЗУЛЬТАТЫ:</w:t>
      </w:r>
    </w:p>
    <w:p w:rsidR="00FC6271" w:rsidRPr="00B71E75" w:rsidRDefault="00FC6271" w:rsidP="00FC6271">
      <w:pPr>
        <w:pStyle w:val="text"/>
        <w:widowControl w:val="0"/>
        <w:tabs>
          <w:tab w:val="left" w:pos="284"/>
        </w:tabs>
        <w:suppressAutoHyphens/>
        <w:ind w:firstLine="567"/>
        <w:rPr>
          <w:rFonts w:ascii="Times New Roman" w:hAnsi="Times New Roman" w:cs="Times New Roman"/>
          <w:color w:val="auto"/>
        </w:rPr>
      </w:pPr>
      <w:r w:rsidRPr="00B71E75">
        <w:rPr>
          <w:rFonts w:ascii="Times New Roman" w:hAnsi="Times New Roman" w:cs="Times New Roman"/>
          <w:color w:val="auto"/>
        </w:rPr>
        <w:t xml:space="preserve">     Сформированность эстетического и  художественного видения, соразмерность, ритм, воображение, ассоциативность, фантазия, интуиция, синтез разрозненных представлений и выявление их гармонии, стремление охватить предмет или явление в его целостной органической целесообразности, логичности и изяществе формы, имеют важное общественное значение и носят универсальный характер. Без них невозможно современное производство, научное творчество, формирование мировоззрения, нравственное развитие личности. Искусство формирует эмоционально-образное отношение школьников к действительности, способствует их духовному росту, их общей культуре. В контексте задач социализации, в том числе и через художественное творчество, можно рассматривать развитие личности как процесс, который характеризуется степенью формирования социальной зрелости, интеграции и развертывания общественной сущности человека. </w:t>
      </w:r>
    </w:p>
    <w:p w:rsidR="00FC6271" w:rsidRPr="00B71E75" w:rsidRDefault="00FC6271" w:rsidP="00FC62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 В интеграции образовательных областей «Технология» и «Искусство» заложены немалые возможности совершенствования обучения и эстетического воспитания учащихся. Одно из ведущих направлений нашего сотрудничества - разработка художест</w:t>
      </w:r>
      <w:r w:rsidRPr="00B71E75">
        <w:rPr>
          <w:rFonts w:ascii="Times New Roman" w:hAnsi="Times New Roman" w:cs="Times New Roman"/>
          <w:sz w:val="28"/>
          <w:szCs w:val="28"/>
        </w:rPr>
        <w:softHyphen/>
        <w:t xml:space="preserve">венно-содержательной интерьерной среды с использованием приемов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бумагопластики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>. Мы исходим из того, что включение в образовательный процесс  создания произведений декоративно-прикладного искусства отвечает, с одной стороны, эстетической по</w:t>
      </w:r>
      <w:r w:rsidRPr="00B71E75">
        <w:rPr>
          <w:rFonts w:ascii="Times New Roman" w:hAnsi="Times New Roman" w:cs="Times New Roman"/>
          <w:sz w:val="28"/>
          <w:szCs w:val="28"/>
        </w:rPr>
        <w:softHyphen/>
        <w:t>требности в художественном оформлении интерьерного пространства, а с другой - позволяет использовать их в кружковой работе.  Красота и польза в них уравно</w:t>
      </w:r>
      <w:r w:rsidRPr="00B71E75">
        <w:rPr>
          <w:rFonts w:ascii="Times New Roman" w:hAnsi="Times New Roman" w:cs="Times New Roman"/>
          <w:sz w:val="28"/>
          <w:szCs w:val="28"/>
        </w:rPr>
        <w:softHyphen/>
        <w:t>вешены и дополняют друг друга.</w:t>
      </w:r>
    </w:p>
    <w:p w:rsidR="00FC6271" w:rsidRDefault="00FC6271" w:rsidP="00FC6271">
      <w:pPr>
        <w:pStyle w:val="text"/>
        <w:ind w:hanging="284"/>
        <w:jc w:val="center"/>
        <w:rPr>
          <w:rFonts w:ascii="Times New Roman" w:hAnsi="Times New Roman" w:cs="Times New Roman"/>
          <w:b/>
          <w:color w:val="auto"/>
        </w:rPr>
      </w:pPr>
      <w:r w:rsidRPr="005F2B9E">
        <w:rPr>
          <w:rFonts w:ascii="Times New Roman" w:hAnsi="Times New Roman" w:cs="Times New Roman"/>
          <w:b/>
          <w:color w:val="auto"/>
        </w:rPr>
        <w:t>Прогнозируемые результаты</w:t>
      </w:r>
    </w:p>
    <w:tbl>
      <w:tblPr>
        <w:tblpPr w:leftFromText="180" w:rightFromText="180" w:vertAnchor="text" w:horzAnchor="margin" w:tblpXSpec="center" w:tblpY="178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5"/>
        <w:gridCol w:w="5476"/>
      </w:tblGrid>
      <w:tr w:rsidR="00FC6271" w:rsidRPr="00B71E75" w:rsidTr="00FC6271">
        <w:trPr>
          <w:trHeight w:val="377"/>
        </w:trPr>
        <w:tc>
          <w:tcPr>
            <w:tcW w:w="4825" w:type="dxa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Должны знать</w:t>
            </w:r>
          </w:p>
        </w:tc>
        <w:tc>
          <w:tcPr>
            <w:tcW w:w="5476" w:type="dxa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Должны уметь</w:t>
            </w:r>
          </w:p>
        </w:tc>
      </w:tr>
      <w:tr w:rsidR="00FC6271" w:rsidRPr="00B71E75" w:rsidTr="00FC6271">
        <w:trPr>
          <w:trHeight w:val="290"/>
        </w:trPr>
        <w:tc>
          <w:tcPr>
            <w:tcW w:w="10301" w:type="dxa"/>
            <w:gridSpan w:val="2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B71E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год</w:t>
            </w:r>
            <w:proofErr w:type="spellEnd"/>
            <w:r w:rsidRPr="00B71E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71E7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обучения</w:t>
            </w:r>
            <w:proofErr w:type="spellEnd"/>
          </w:p>
        </w:tc>
      </w:tr>
      <w:tr w:rsidR="00FC6271" w:rsidRPr="00B71E75" w:rsidTr="00FC6271">
        <w:trPr>
          <w:trHeight w:val="818"/>
        </w:trPr>
        <w:tc>
          <w:tcPr>
            <w:tcW w:w="4825" w:type="dxa"/>
            <w:shd w:val="clear" w:color="auto" w:fill="E5DFEC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и ее разновидности;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-историю   возникновения бумаги                                                   </w:t>
            </w:r>
          </w:p>
        </w:tc>
        <w:tc>
          <w:tcPr>
            <w:tcW w:w="5476" w:type="dxa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-готовить и убирать рабочее место  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пользоваться инструментами и материалами                                              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вырезать, наклеивать и формовать бумагу,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выполнять работу по образцу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индивидуально и в паре</w:t>
            </w:r>
          </w:p>
        </w:tc>
      </w:tr>
      <w:tr w:rsidR="00FC6271" w:rsidRPr="00B71E75" w:rsidTr="00FC6271">
        <w:trPr>
          <w:trHeight w:val="365"/>
        </w:trPr>
        <w:tc>
          <w:tcPr>
            <w:tcW w:w="10301" w:type="dxa"/>
            <w:gridSpan w:val="2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год обучения</w:t>
            </w:r>
          </w:p>
        </w:tc>
      </w:tr>
      <w:tr w:rsidR="00FC6271" w:rsidRPr="00B71E75" w:rsidTr="00FC6271">
        <w:trPr>
          <w:trHeight w:val="1175"/>
        </w:trPr>
        <w:tc>
          <w:tcPr>
            <w:tcW w:w="4825" w:type="dxa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-терминологию: торцевание, аппликация, макет, композиция, геометрические тела, модуль,  эскиз.                                                -название инструментов, приспособлений, материалов                  -основы перспективы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инструментами и материалами                                                 -наклеивать и вырезать бумагу, создавать эскиз пользоваться трафаретом.                                               -самостоятельно подбирать цвета и оттенки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индивидуально и в паре</w:t>
            </w:r>
          </w:p>
        </w:tc>
      </w:tr>
      <w:tr w:rsidR="00FC6271" w:rsidRPr="00B71E75" w:rsidTr="00FC6271">
        <w:trPr>
          <w:trHeight w:val="397"/>
        </w:trPr>
        <w:tc>
          <w:tcPr>
            <w:tcW w:w="10301" w:type="dxa"/>
            <w:gridSpan w:val="2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3  год обучения</w:t>
            </w:r>
          </w:p>
        </w:tc>
      </w:tr>
      <w:tr w:rsidR="00FC6271" w:rsidRPr="00B71E75" w:rsidTr="00FC6271">
        <w:trPr>
          <w:trHeight w:val="50"/>
        </w:trPr>
        <w:tc>
          <w:tcPr>
            <w:tcW w:w="4825" w:type="dxa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-понимать и пользоваться терминологией  предыдущих лет и ознакомится с терминами и приемами работ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киригами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,  оригами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конструирование объёмных форм, усложняя их декоративными деталями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Историю возникновения оригами и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киригами</w:t>
            </w:r>
            <w:proofErr w:type="spellEnd"/>
          </w:p>
        </w:tc>
        <w:tc>
          <w:tcPr>
            <w:tcW w:w="5476" w:type="dxa"/>
            <w:shd w:val="clear" w:color="auto" w:fill="E5DFEC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готовить и убирать рабочее место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                        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выполнять разметку листа бумаги;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составлять сюжетные композиции       -передавать ближний и дальний план -воспринимать прекрасное и эстетически оценивать окружающую действительность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составлять композицию из готовых поделок;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индивидуально и в паре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271" w:rsidRPr="00B71E75" w:rsidTr="00FC6271">
        <w:trPr>
          <w:trHeight w:val="449"/>
        </w:trPr>
        <w:tc>
          <w:tcPr>
            <w:tcW w:w="10301" w:type="dxa"/>
            <w:gridSpan w:val="2"/>
            <w:shd w:val="clear" w:color="auto" w:fill="DAEEF3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4  год обучения</w:t>
            </w:r>
          </w:p>
        </w:tc>
      </w:tr>
      <w:tr w:rsidR="00FC6271" w:rsidRPr="00B71E75" w:rsidTr="00FC6271">
        <w:trPr>
          <w:trHeight w:val="1206"/>
        </w:trPr>
        <w:tc>
          <w:tcPr>
            <w:tcW w:w="4825" w:type="dxa"/>
            <w:shd w:val="clear" w:color="auto" w:fill="DAEEF3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-знать и владеть первоначальными техниками макетирования, квиллинга и торцевания.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>Понимить</w:t>
            </w:r>
            <w:proofErr w:type="spellEnd"/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пользоваться терминологией перфорирования и макетирования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-правила создания композиции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-модульные формы оригами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Способ создания  симметричного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киригами</w:t>
            </w:r>
            <w:proofErr w:type="spellEnd"/>
          </w:p>
        </w:tc>
        <w:tc>
          <w:tcPr>
            <w:tcW w:w="5476" w:type="dxa"/>
            <w:shd w:val="clear" w:color="auto" w:fill="DAEEF3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                        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подбирать бумагу нужного цвета;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пользоваться чертежными инструментами,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в определённой цветовой гамме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материал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-создавать композицию на заданную тему, выбирать способы и приемы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декорировани</w:t>
            </w:r>
            <w:proofErr w:type="spellEnd"/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Симметрично вырезать по шаблону.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индивидуально и в паре</w:t>
            </w:r>
          </w:p>
        </w:tc>
      </w:tr>
      <w:tr w:rsidR="00FC6271" w:rsidRPr="00B71E75" w:rsidTr="00FC6271">
        <w:trPr>
          <w:trHeight w:val="409"/>
        </w:trPr>
        <w:tc>
          <w:tcPr>
            <w:tcW w:w="10301" w:type="dxa"/>
            <w:gridSpan w:val="2"/>
            <w:shd w:val="clear" w:color="auto" w:fill="DAEEF3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5  год обучения</w:t>
            </w:r>
          </w:p>
        </w:tc>
      </w:tr>
      <w:tr w:rsidR="00FC6271" w:rsidRPr="00B71E75" w:rsidTr="00FC6271">
        <w:trPr>
          <w:trHeight w:val="579"/>
        </w:trPr>
        <w:tc>
          <w:tcPr>
            <w:tcW w:w="4825" w:type="dxa"/>
            <w:shd w:val="clear" w:color="auto" w:fill="DAEEF3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приемы создания  простых модулей и шаблонов их комбинирование в работе.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shd w:val="clear" w:color="auto" w:fill="DAEEF3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                                           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-конструировать объёмные предметы на основе геометрических тел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-проявлять творчество в создании работ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композицию на заданную тему, выбирать способы и приемы декорирования. Симметрично вырезать по шаблону и создавать собственный шаблон.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индивидуально, в паре и корректно взаимодействовать в творческом поиске.                                                            </w:t>
            </w:r>
          </w:p>
        </w:tc>
      </w:tr>
      <w:tr w:rsidR="00FC6271" w:rsidRPr="00B71E75" w:rsidTr="00FC6271">
        <w:trPr>
          <w:trHeight w:val="375"/>
        </w:trPr>
        <w:tc>
          <w:tcPr>
            <w:tcW w:w="10301" w:type="dxa"/>
            <w:gridSpan w:val="2"/>
            <w:shd w:val="clear" w:color="auto" w:fill="DAEEF3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6  год обучения</w:t>
            </w:r>
          </w:p>
        </w:tc>
      </w:tr>
      <w:tr w:rsidR="00FC6271" w:rsidRPr="00B71E75" w:rsidTr="00FC6271">
        <w:trPr>
          <w:trHeight w:val="451"/>
        </w:trPr>
        <w:tc>
          <w:tcPr>
            <w:tcW w:w="4825" w:type="dxa"/>
            <w:shd w:val="clear" w:color="auto" w:fill="DAEEF3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Особенности и приемы авторской техники </w:t>
            </w:r>
            <w:proofErr w:type="spellStart"/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>Пейп</w:t>
            </w:r>
            <w:proofErr w:type="spellEnd"/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>-арт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>Приемы подготовки и декора объектов в этой технике.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Основную терминологию </w:t>
            </w:r>
            <w:proofErr w:type="spellStart"/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>пейп</w:t>
            </w:r>
            <w:proofErr w:type="spellEnd"/>
            <w:r w:rsidRPr="00B71E75">
              <w:rPr>
                <w:rFonts w:ascii="Times New Roman" w:hAnsi="Times New Roman" w:cs="Times New Roman"/>
                <w:bCs/>
                <w:sz w:val="28"/>
                <w:szCs w:val="28"/>
              </w:rPr>
              <w:t>-арта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shd w:val="clear" w:color="auto" w:fill="DAEEF3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                        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пользоваться схемой, технологической и пооперационной картой;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самостоятельно комбинировать различные приёмы для достижения выразительности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заготавливать и хранить полуфабрикаты и модули для творческой работы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индивидуально, в паре и корректно взаимодействовать в творческом поиске.                                                            </w:t>
            </w:r>
          </w:p>
        </w:tc>
      </w:tr>
      <w:tr w:rsidR="00FC6271" w:rsidRPr="00B71E75" w:rsidTr="00FC6271">
        <w:trPr>
          <w:trHeight w:val="378"/>
        </w:trPr>
        <w:tc>
          <w:tcPr>
            <w:tcW w:w="10301" w:type="dxa"/>
            <w:gridSpan w:val="2"/>
            <w:shd w:val="clear" w:color="auto" w:fill="FDE9D9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7  год обучения</w:t>
            </w:r>
          </w:p>
        </w:tc>
      </w:tr>
      <w:tr w:rsidR="00FC6271" w:rsidRPr="00B71E75" w:rsidTr="00FC6271">
        <w:trPr>
          <w:trHeight w:val="593"/>
        </w:trPr>
        <w:tc>
          <w:tcPr>
            <w:tcW w:w="4825" w:type="dxa"/>
            <w:shd w:val="clear" w:color="auto" w:fill="FDE9D9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приемы,  термины и различия  техник папье-маше и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паперкрафт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Несколько рецептов и способов </w:t>
            </w: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выполнения.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shd w:val="clear" w:color="auto" w:fill="FDE9D9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                        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анализировать образец, свою работу;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создавать проект по выбранной теме и его защитить.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способы и приемы работы в </w:t>
            </w: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соответствии с поставленными целями. работать индивидуально, в паре и корректно взаимодействовать в творческом поиске.                                                            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271" w:rsidRPr="00B71E75" w:rsidTr="00FC6271">
        <w:trPr>
          <w:trHeight w:val="365"/>
        </w:trPr>
        <w:tc>
          <w:tcPr>
            <w:tcW w:w="10301" w:type="dxa"/>
            <w:gridSpan w:val="2"/>
            <w:shd w:val="clear" w:color="auto" w:fill="FDE9D9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  год обучения</w:t>
            </w:r>
          </w:p>
        </w:tc>
      </w:tr>
      <w:tr w:rsidR="00FC6271" w:rsidRPr="00B71E75" w:rsidTr="00FC6271">
        <w:trPr>
          <w:trHeight w:val="479"/>
        </w:trPr>
        <w:tc>
          <w:tcPr>
            <w:tcW w:w="4825" w:type="dxa"/>
            <w:shd w:val="clear" w:color="auto" w:fill="FDE9D9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приемы, термины и различия  техник папье-маше и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паперкрафт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папертоль</w:t>
            </w:r>
            <w:proofErr w:type="spellEnd"/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Несколько рецептов и способов выполнения.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Способы изменения масштаба изображения при помощи копировальной техники, компьютерных программ и методом «переноса по клеткам».</w:t>
            </w:r>
          </w:p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техник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стим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-панк и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терра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76" w:type="dxa"/>
            <w:shd w:val="clear" w:color="auto" w:fill="FDE9D9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Пользоваться оргтехникой и компьютерными программами.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по заданной теме и генерировать идеи;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анализировать идею, промежуточный результат, свою работу;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создавать проект по выбранной теме и его защитить.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Выбирать способы и приемы работы в соответствии с поставленными целями.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 работать индивидуально, в паре и корректно организовывать творческое взаимодействие.                                                                                  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271" w:rsidRPr="00B71E75" w:rsidTr="00FC6271">
        <w:trPr>
          <w:trHeight w:val="368"/>
        </w:trPr>
        <w:tc>
          <w:tcPr>
            <w:tcW w:w="10301" w:type="dxa"/>
            <w:gridSpan w:val="2"/>
            <w:shd w:val="clear" w:color="auto" w:fill="FDE9D9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9  год обучения</w:t>
            </w:r>
          </w:p>
        </w:tc>
      </w:tr>
      <w:tr w:rsidR="00FC6271" w:rsidRPr="00B71E75" w:rsidTr="00FC6271">
        <w:trPr>
          <w:trHeight w:val="635"/>
        </w:trPr>
        <w:tc>
          <w:tcPr>
            <w:tcW w:w="4825" w:type="dxa"/>
            <w:shd w:val="clear" w:color="auto" w:fill="FDE9D9"/>
            <w:vAlign w:val="center"/>
          </w:tcPr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назначение, правила пользования ручными инструментами для обработки бумаги, картона,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приемы, термины и различия  техник папье-маше,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паперкрафт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машарование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Несколько рецептов и способов выполнения.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Способы изменения масштаба изображения при помощи копировальной техники, компьютерных программ и методом «переноса по клеткам».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техник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стим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-панк и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терра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-арт, мозаика, </w:t>
            </w: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инкрустация,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бумагопластика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Программу для создания буклета.</w:t>
            </w:r>
          </w:p>
        </w:tc>
        <w:tc>
          <w:tcPr>
            <w:tcW w:w="5476" w:type="dxa"/>
            <w:shd w:val="clear" w:color="auto" w:fill="FDE9D9"/>
            <w:vAlign w:val="center"/>
          </w:tcPr>
          <w:p w:rsidR="00FC6271" w:rsidRPr="00B71E75" w:rsidRDefault="00FC6271" w:rsidP="00FC6271">
            <w:pPr>
              <w:snapToGrid w:val="0"/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готовить и убирать рабочее место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инструментами и материалами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Пользоваться оргтехникой и компьютерными программами.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Работать по заданной теме и генерировать идеи;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анализировать идею, промежуточный результат, свою работу; корректировать творческий поиск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создавать проект по выбранной теме, оформлять </w:t>
            </w:r>
            <w:proofErr w:type="gram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и  защитить</w:t>
            </w:r>
            <w:proofErr w:type="gram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в виде презентации..</w:t>
            </w:r>
          </w:p>
          <w:p w:rsidR="00FC6271" w:rsidRPr="00B71E75" w:rsidRDefault="00FC6271" w:rsidP="00FC6271">
            <w:pPr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Выбирать способы и приемы работы в соответствии с поставленными целями.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работать индивидуально, в паре и корректно организовывать творческое взаимодействие.                                                                                                        </w:t>
            </w:r>
          </w:p>
          <w:p w:rsidR="00FC6271" w:rsidRPr="00B71E75" w:rsidRDefault="00FC6271" w:rsidP="00FC6271">
            <w:pPr>
              <w:tabs>
                <w:tab w:val="left" w:pos="567"/>
              </w:tabs>
              <w:spacing w:line="19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уметь красиво, выразительно, эстетически грамотно оформить работу и сопроводительную документацию к ней.</w:t>
            </w:r>
          </w:p>
        </w:tc>
      </w:tr>
    </w:tbl>
    <w:p w:rsidR="00FC6271" w:rsidRPr="005F2B9E" w:rsidRDefault="00FC6271" w:rsidP="00FC6271">
      <w:pPr>
        <w:pStyle w:val="text"/>
        <w:ind w:hanging="284"/>
        <w:jc w:val="center"/>
        <w:rPr>
          <w:rFonts w:ascii="Times New Roman" w:hAnsi="Times New Roman" w:cs="Times New Roman"/>
          <w:b/>
          <w:color w:val="auto"/>
        </w:rPr>
      </w:pPr>
    </w:p>
    <w:p w:rsidR="00FC6271" w:rsidRPr="00B71E75" w:rsidRDefault="00FC6271" w:rsidP="00FC6271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E75">
        <w:rPr>
          <w:rFonts w:ascii="Times New Roman" w:hAnsi="Times New Roman" w:cs="Times New Roman"/>
          <w:b/>
          <w:sz w:val="28"/>
          <w:szCs w:val="28"/>
        </w:rPr>
        <w:t xml:space="preserve">На протяжении всего учебного процесса </w:t>
      </w:r>
    </w:p>
    <w:p w:rsidR="00FC6271" w:rsidRPr="00B71E75" w:rsidRDefault="00FC6271" w:rsidP="00FC6271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E75">
        <w:rPr>
          <w:rFonts w:ascii="Times New Roman" w:hAnsi="Times New Roman" w:cs="Times New Roman"/>
          <w:b/>
          <w:sz w:val="28"/>
          <w:szCs w:val="28"/>
        </w:rPr>
        <w:t xml:space="preserve"> проводятся следующие  виды контроля занятий: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беседы в форме «вопрос-ответ» с ориентацией на сопоставление, сравнение, выявление общего и особенного. Такой вид контроля развивает мышление, умение общаться, выявляет устойчивость внимания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беседы, диалоги с элементами викторины, конкурса, позволяющие повысить интерес и обеспечить дух соревнования;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коллективные работы проводятся для проверки аккуратности, внимательности и ответственности за выполненную работу;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итоговые занятия проводятся для проверки усвоенного материала по разделам;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предусматриваются занятия, которые приурочиваются к очередному празднику;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основной формой подведения итогов - это участие коллектива в городских, окружных выставках и ярмарках;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развивающие занятия и познавательные игры – форма групповой и массовой работы;</w:t>
      </w:r>
    </w:p>
    <w:p w:rsidR="00FC6271" w:rsidRPr="00B71E75" w:rsidRDefault="00FC6271" w:rsidP="005D5929">
      <w:pPr>
        <w:widowControl w:val="0"/>
        <w:numPr>
          <w:ilvl w:val="0"/>
          <w:numId w:val="18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проведение мастер-класса.</w:t>
      </w:r>
    </w:p>
    <w:p w:rsidR="00FC6271" w:rsidRDefault="00FC6271" w:rsidP="00FC6271">
      <w:pPr>
        <w:jc w:val="center"/>
        <w:rPr>
          <w:b/>
          <w:iCs/>
          <w:sz w:val="28"/>
          <w:szCs w:val="28"/>
        </w:rPr>
      </w:pPr>
    </w:p>
    <w:p w:rsidR="00FC6271" w:rsidRPr="00DB17A2" w:rsidRDefault="00FC6271" w:rsidP="00FC6271">
      <w:pPr>
        <w:jc w:val="center"/>
        <w:rPr>
          <w:b/>
          <w:iCs/>
          <w:sz w:val="28"/>
          <w:szCs w:val="28"/>
        </w:rPr>
      </w:pPr>
      <w:r w:rsidRPr="00DB17A2">
        <w:rPr>
          <w:b/>
          <w:iCs/>
          <w:sz w:val="28"/>
          <w:szCs w:val="28"/>
        </w:rPr>
        <w:t>Формы и виды контроля</w:t>
      </w:r>
    </w:p>
    <w:tbl>
      <w:tblPr>
        <w:tblW w:w="9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2977"/>
        <w:gridCol w:w="3606"/>
        <w:gridCol w:w="1355"/>
      </w:tblGrid>
      <w:tr w:rsidR="00FC6271" w:rsidRPr="00B71E75" w:rsidTr="00B71E75">
        <w:trPr>
          <w:trHeight w:val="145"/>
        </w:trPr>
        <w:tc>
          <w:tcPr>
            <w:tcW w:w="1384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виды контроля</w:t>
            </w:r>
          </w:p>
        </w:tc>
        <w:tc>
          <w:tcPr>
            <w:tcW w:w="2977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606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методы</w:t>
            </w:r>
          </w:p>
        </w:tc>
        <w:tc>
          <w:tcPr>
            <w:tcW w:w="1355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b/>
                <w:sz w:val="28"/>
                <w:szCs w:val="28"/>
              </w:rPr>
              <w:t>сроки контроля</w:t>
            </w:r>
          </w:p>
        </w:tc>
      </w:tr>
      <w:tr w:rsidR="00FC6271" w:rsidRPr="00B71E75" w:rsidTr="00B71E75">
        <w:trPr>
          <w:trHeight w:val="1129"/>
        </w:trPr>
        <w:tc>
          <w:tcPr>
            <w:tcW w:w="1384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Вводный</w:t>
            </w:r>
          </w:p>
        </w:tc>
        <w:tc>
          <w:tcPr>
            <w:tcW w:w="2977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Области интересов и склонностей. Уровень </w:t>
            </w:r>
            <w:proofErr w:type="spellStart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ЗУНов</w:t>
            </w:r>
            <w:proofErr w:type="spellEnd"/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 по искусству.</w:t>
            </w:r>
          </w:p>
        </w:tc>
        <w:tc>
          <w:tcPr>
            <w:tcW w:w="3606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Беседы, наблюдение, тестирование, анкетирование, просмотр творческих работ учащихся</w:t>
            </w:r>
          </w:p>
        </w:tc>
        <w:tc>
          <w:tcPr>
            <w:tcW w:w="1355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C6271" w:rsidRPr="00B71E75" w:rsidTr="00B71E75">
        <w:trPr>
          <w:trHeight w:val="145"/>
        </w:trPr>
        <w:tc>
          <w:tcPr>
            <w:tcW w:w="1384" w:type="dxa"/>
            <w:vMerge w:val="restart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Текущий</w:t>
            </w:r>
          </w:p>
        </w:tc>
        <w:tc>
          <w:tcPr>
            <w:tcW w:w="2977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 xml:space="preserve">Освоение учебного материала по темам, </w:t>
            </w: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разделам</w:t>
            </w:r>
          </w:p>
        </w:tc>
        <w:tc>
          <w:tcPr>
            <w:tcW w:w="3606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Творческие и практические задания, выполнение </w:t>
            </w: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образцов, упражнения</w:t>
            </w:r>
          </w:p>
        </w:tc>
        <w:tc>
          <w:tcPr>
            <w:tcW w:w="1355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 каждой </w:t>
            </w:r>
            <w:r w:rsidRPr="00B71E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теме</w:t>
            </w:r>
          </w:p>
        </w:tc>
      </w:tr>
      <w:tr w:rsidR="00FC6271" w:rsidRPr="00B71E75" w:rsidTr="00B71E75">
        <w:trPr>
          <w:trHeight w:val="145"/>
        </w:trPr>
        <w:tc>
          <w:tcPr>
            <w:tcW w:w="1384" w:type="dxa"/>
            <w:vMerge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Творческий потенциал учащихся</w:t>
            </w:r>
          </w:p>
        </w:tc>
        <w:tc>
          <w:tcPr>
            <w:tcW w:w="3606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Наблюдение, тестирование, игры, упражнения. Участие в окружных, городских и краевых выставках:  «Зеркало природы», выставка декоративно-прикладного творчества, пасхальный фестиваль, «Портфолио».</w:t>
            </w:r>
          </w:p>
        </w:tc>
        <w:tc>
          <w:tcPr>
            <w:tcW w:w="1355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FC6271" w:rsidRPr="00B71E75" w:rsidRDefault="00FC6271" w:rsidP="00FC62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C6271" w:rsidRPr="00B71E75" w:rsidTr="00B71E75">
        <w:trPr>
          <w:trHeight w:val="1700"/>
        </w:trPr>
        <w:tc>
          <w:tcPr>
            <w:tcW w:w="1384" w:type="dxa"/>
            <w:vMerge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Оценка самостоятельности, возможностей, способность к самоконтролю</w:t>
            </w:r>
          </w:p>
        </w:tc>
        <w:tc>
          <w:tcPr>
            <w:tcW w:w="3606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Наблюдение, тестирование, проектная деятельность</w:t>
            </w:r>
          </w:p>
        </w:tc>
        <w:tc>
          <w:tcPr>
            <w:tcW w:w="1355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1 раз в полугодие</w:t>
            </w:r>
          </w:p>
        </w:tc>
      </w:tr>
      <w:tr w:rsidR="00FC6271" w:rsidRPr="00B71E75" w:rsidTr="00B71E75">
        <w:trPr>
          <w:trHeight w:val="1619"/>
        </w:trPr>
        <w:tc>
          <w:tcPr>
            <w:tcW w:w="1384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Итоговый</w:t>
            </w:r>
          </w:p>
        </w:tc>
        <w:tc>
          <w:tcPr>
            <w:tcW w:w="2977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Контроль выполнения поставленных задач. Уровень творческого роста</w:t>
            </w:r>
          </w:p>
        </w:tc>
        <w:tc>
          <w:tcPr>
            <w:tcW w:w="3606" w:type="dxa"/>
            <w:vAlign w:val="center"/>
          </w:tcPr>
          <w:p w:rsidR="00FC6271" w:rsidRPr="00B71E75" w:rsidRDefault="00FC6271" w:rsidP="00FC6271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Зачетные, творческие работы. Создание портфолио учащихся. Выполнение творческого проекта</w:t>
            </w:r>
          </w:p>
        </w:tc>
        <w:tc>
          <w:tcPr>
            <w:tcW w:w="1355" w:type="dxa"/>
            <w:vAlign w:val="center"/>
          </w:tcPr>
          <w:p w:rsidR="00FC6271" w:rsidRPr="00B71E75" w:rsidRDefault="00FC6271" w:rsidP="00FC6271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FC6271" w:rsidRPr="00B71E75" w:rsidRDefault="00FC6271" w:rsidP="00FC62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E75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FC6271" w:rsidRDefault="00FC6271" w:rsidP="00FC6271">
      <w:pPr>
        <w:ind w:firstLine="851"/>
        <w:jc w:val="center"/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ГОД ОБУЧЕНИЯ</w:t>
      </w:r>
    </w:p>
    <w:tbl>
      <w:tblPr>
        <w:tblpPr w:leftFromText="180" w:rightFromText="180" w:vertAnchor="text" w:horzAnchor="margin" w:tblpXSpec="center" w:tblpY="199"/>
        <w:tblW w:w="10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E5DFEC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8"/>
        <w:gridCol w:w="6281"/>
        <w:gridCol w:w="1189"/>
        <w:gridCol w:w="1276"/>
        <w:gridCol w:w="834"/>
      </w:tblGrid>
      <w:tr w:rsidR="00FC6271" w:rsidTr="00B71E75">
        <w:trPr>
          <w:trHeight w:val="402"/>
        </w:trPr>
        <w:tc>
          <w:tcPr>
            <w:tcW w:w="578" w:type="dxa"/>
            <w:vMerge w:val="restart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281" w:type="dxa"/>
            <w:vMerge w:val="restart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3299" w:type="dxa"/>
            <w:gridSpan w:val="3"/>
            <w:shd w:val="clear" w:color="auto" w:fill="E5DFEC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61"/>
        </w:trPr>
        <w:tc>
          <w:tcPr>
            <w:tcW w:w="578" w:type="dxa"/>
            <w:vMerge/>
            <w:shd w:val="clear" w:color="auto" w:fill="E5DFEC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6281" w:type="dxa"/>
            <w:vMerge/>
            <w:shd w:val="clear" w:color="auto" w:fill="E5DFEC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1189" w:type="dxa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ТЕОРИЯ</w:t>
            </w:r>
          </w:p>
          <w:p w:rsidR="00FC6271" w:rsidRDefault="00FC6271" w:rsidP="00FC6271">
            <w:pPr>
              <w:pStyle w:val="aff6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auto" w:fill="E5DFEC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52</w:t>
            </w:r>
          </w:p>
        </w:tc>
        <w:tc>
          <w:tcPr>
            <w:tcW w:w="834" w:type="dxa"/>
            <w:shd w:val="clear" w:color="auto" w:fill="E5DFEC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72</w:t>
            </w:r>
          </w:p>
        </w:tc>
      </w:tr>
      <w:tr w:rsidR="00FC6271" w:rsidTr="00B71E75">
        <w:trPr>
          <w:trHeight w:val="369"/>
        </w:trPr>
        <w:tc>
          <w:tcPr>
            <w:tcW w:w="10158" w:type="dxa"/>
            <w:gridSpan w:val="5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ТОРЦЕВАНИЕ</w:t>
            </w:r>
          </w:p>
        </w:tc>
      </w:tr>
      <w:tr w:rsidR="00FC6271" w:rsidTr="00B71E75">
        <w:trPr>
          <w:trHeight w:val="353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Охрана труда.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Техника безопасности. Организация рабочего места.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бумаги и картона, инструменты и приспособления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3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Макет. Понятие, принцип создания. Изготовление образцов.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 </w:t>
            </w:r>
            <w:proofErr w:type="spellStart"/>
            <w:r>
              <w:t>Ладошковый</w:t>
            </w:r>
            <w:proofErr w:type="spellEnd"/>
            <w:r>
              <w:t xml:space="preserve"> макет.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Овечка в технике торцевания. Коллективное панно.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3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Герой мультфильма в технике торцевания.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 w:right="5"/>
              <w:jc w:val="both"/>
            </w:pPr>
            <w:r>
              <w:t>Техника модульной аппликации.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Герои мультфильма. Коллективное  интерактивное панно.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Упаковка новогоднего подарка.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3"/>
        </w:trPr>
        <w:tc>
          <w:tcPr>
            <w:tcW w:w="10158" w:type="dxa"/>
            <w:gridSpan w:val="5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МАКЕТИРОВАНИЕ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 Макет автомобиля в подарок папам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Первоцветы. Цветы из креповой бумаги. Панно. Подарок мамам.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69"/>
        </w:trPr>
        <w:tc>
          <w:tcPr>
            <w:tcW w:w="10158" w:type="dxa"/>
            <w:gridSpan w:val="5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КВИЛЛИНГ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Объемные элементы в квиллинге.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 xml:space="preserve">Создание поздравительной открытки «Веселые человечки». </w:t>
            </w:r>
            <w:proofErr w:type="spellStart"/>
            <w:r>
              <w:t>Полуобъемная</w:t>
            </w:r>
            <w:proofErr w:type="spellEnd"/>
            <w:r>
              <w:t xml:space="preserve"> фигурка.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69"/>
        </w:trPr>
        <w:tc>
          <w:tcPr>
            <w:tcW w:w="57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281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Презентация панно. Итоговое занятие. Инструктаж на летние каникулы.</w:t>
            </w:r>
          </w:p>
        </w:tc>
        <w:tc>
          <w:tcPr>
            <w:tcW w:w="1189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  <w:rPr>
          <w:b/>
          <w:bCs/>
          <w:sz w:val="28"/>
          <w:szCs w:val="28"/>
        </w:rPr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ГОД ОБУЧЕНИЯ</w:t>
      </w:r>
    </w:p>
    <w:tbl>
      <w:tblPr>
        <w:tblW w:w="9639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E5DFEC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5"/>
        <w:gridCol w:w="6323"/>
        <w:gridCol w:w="16"/>
        <w:gridCol w:w="1134"/>
        <w:gridCol w:w="1134"/>
        <w:gridCol w:w="567"/>
      </w:tblGrid>
      <w:tr w:rsidR="00FC6271" w:rsidTr="00B71E75">
        <w:trPr>
          <w:trHeight w:val="366"/>
        </w:trPr>
        <w:tc>
          <w:tcPr>
            <w:tcW w:w="465" w:type="dxa"/>
            <w:vMerge w:val="restart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323" w:type="dxa"/>
            <w:vMerge w:val="restart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2851" w:type="dxa"/>
            <w:gridSpan w:val="4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46"/>
        </w:trPr>
        <w:tc>
          <w:tcPr>
            <w:tcW w:w="465" w:type="dxa"/>
            <w:vMerge/>
            <w:shd w:val="clear" w:color="auto" w:fill="E5DFEC"/>
          </w:tcPr>
          <w:p w:rsidR="00FC6271" w:rsidRDefault="00FC6271" w:rsidP="00FC6271">
            <w:pPr>
              <w:snapToGrid w:val="0"/>
            </w:pPr>
          </w:p>
        </w:tc>
        <w:tc>
          <w:tcPr>
            <w:tcW w:w="6323" w:type="dxa"/>
            <w:vMerge/>
            <w:shd w:val="clear" w:color="auto" w:fill="E5DFEC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1150" w:type="dxa"/>
            <w:gridSpan w:val="2"/>
            <w:shd w:val="clear" w:color="auto" w:fill="E5DFEC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20</w:t>
            </w:r>
          </w:p>
        </w:tc>
        <w:tc>
          <w:tcPr>
            <w:tcW w:w="1134" w:type="dxa"/>
            <w:shd w:val="clear" w:color="auto" w:fill="E5DFEC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52</w:t>
            </w:r>
          </w:p>
        </w:tc>
        <w:tc>
          <w:tcPr>
            <w:tcW w:w="567" w:type="dxa"/>
            <w:shd w:val="clear" w:color="auto" w:fill="E5DFEC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72</w:t>
            </w:r>
          </w:p>
        </w:tc>
      </w:tr>
      <w:tr w:rsidR="00FC6271" w:rsidTr="00B71E75">
        <w:trPr>
          <w:trHeight w:val="335"/>
        </w:trPr>
        <w:tc>
          <w:tcPr>
            <w:tcW w:w="9639" w:type="dxa"/>
            <w:gridSpan w:val="6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Оригами</w:t>
            </w:r>
          </w:p>
        </w:tc>
      </w:tr>
      <w:tr w:rsidR="00FC6271" w:rsidTr="00B71E75">
        <w:trPr>
          <w:trHeight w:val="319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Охрана труда. Техника безопасности.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 Организация рабочего места.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бумаги и картона, инструменты и приспособления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Модульное оригами.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модулей для создания фигурок.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Модульное проектирование.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 w:right="5"/>
              <w:jc w:val="both"/>
            </w:pPr>
            <w:r>
              <w:t>Фигурка ребенка.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 w:right="5"/>
              <w:jc w:val="both"/>
            </w:pPr>
            <w:r>
              <w:t>Фигурка сказочного героя модульное оригами.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Снежный сказки.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19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Маска.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5"/>
        </w:trPr>
        <w:tc>
          <w:tcPr>
            <w:tcW w:w="9639" w:type="dxa"/>
            <w:gridSpan w:val="6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Квиллинг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Бумажные </w:t>
            </w:r>
            <w:proofErr w:type="spellStart"/>
            <w:r>
              <w:t>вырезанки</w:t>
            </w:r>
            <w:proofErr w:type="spellEnd"/>
            <w:r>
              <w:t>. Зимний пейзаж. Подарок папам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Объёмная бумажная кукла. Открытка. Подарок мамам.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5"/>
        </w:trPr>
        <w:tc>
          <w:tcPr>
            <w:tcW w:w="9639" w:type="dxa"/>
            <w:gridSpan w:val="6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Торцевание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Герои сказок для постановки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tabs>
                <w:tab w:val="left" w:pos="555"/>
                <w:tab w:val="center" w:pos="757"/>
              </w:tabs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5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Пусть всегда будет солнце! Объемная аппликация. Коллективное панно.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19"/>
        </w:trPr>
        <w:tc>
          <w:tcPr>
            <w:tcW w:w="465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339" w:type="dxa"/>
            <w:gridSpan w:val="2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Презентация панно. Итоговое занятие. Инструктаж на летние каникулы.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both"/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 ГОД ОБУЧЕНИЯ</w:t>
      </w:r>
    </w:p>
    <w:tbl>
      <w:tblPr>
        <w:tblW w:w="9252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E5DFEC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0"/>
        <w:gridCol w:w="6558"/>
        <w:gridCol w:w="850"/>
        <w:gridCol w:w="993"/>
        <w:gridCol w:w="321"/>
      </w:tblGrid>
      <w:tr w:rsidR="00FC6271" w:rsidTr="00B71E75">
        <w:trPr>
          <w:trHeight w:val="392"/>
        </w:trPr>
        <w:tc>
          <w:tcPr>
            <w:tcW w:w="530" w:type="dxa"/>
            <w:vMerge w:val="restart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558" w:type="dxa"/>
            <w:vMerge w:val="restart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2164" w:type="dxa"/>
            <w:gridSpan w:val="3"/>
            <w:shd w:val="clear" w:color="auto" w:fill="E5DFEC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57"/>
        </w:trPr>
        <w:tc>
          <w:tcPr>
            <w:tcW w:w="530" w:type="dxa"/>
            <w:vMerge/>
            <w:shd w:val="clear" w:color="auto" w:fill="E5DFEC"/>
          </w:tcPr>
          <w:p w:rsidR="00FC6271" w:rsidRDefault="00FC6271" w:rsidP="00FC6271">
            <w:pPr>
              <w:snapToGrid w:val="0"/>
            </w:pPr>
          </w:p>
        </w:tc>
        <w:tc>
          <w:tcPr>
            <w:tcW w:w="6558" w:type="dxa"/>
            <w:vMerge/>
            <w:shd w:val="clear" w:color="auto" w:fill="E5DFEC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850" w:type="dxa"/>
            <w:shd w:val="clear" w:color="auto" w:fill="E5DFEC"/>
            <w:vAlign w:val="center"/>
          </w:tcPr>
          <w:p w:rsidR="00FC6271" w:rsidRPr="00794B6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794B61">
              <w:rPr>
                <w:b/>
                <w:bCs/>
                <w:sz w:val="18"/>
                <w:szCs w:val="18"/>
              </w:rPr>
              <w:t>ТЕОРИЯ</w:t>
            </w:r>
          </w:p>
          <w:p w:rsidR="00FC6271" w:rsidRPr="00794B61" w:rsidRDefault="00FC6271" w:rsidP="00FC6271">
            <w:pPr>
              <w:pStyle w:val="aff6"/>
              <w:jc w:val="center"/>
              <w:rPr>
                <w:b/>
                <w:bCs/>
                <w:sz w:val="18"/>
                <w:szCs w:val="18"/>
              </w:rPr>
            </w:pPr>
            <w:r w:rsidRPr="00794B61">
              <w:rPr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993" w:type="dxa"/>
            <w:shd w:val="clear" w:color="auto" w:fill="E5DFEC"/>
            <w:vAlign w:val="center"/>
          </w:tcPr>
          <w:p w:rsidR="00FC6271" w:rsidRPr="00794B6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794B61">
              <w:rPr>
                <w:b/>
                <w:bCs/>
                <w:sz w:val="18"/>
                <w:szCs w:val="18"/>
              </w:rPr>
              <w:t>ПРАКТИКА</w:t>
            </w:r>
          </w:p>
          <w:p w:rsidR="00FC6271" w:rsidRPr="00794B61" w:rsidRDefault="00FC6271" w:rsidP="00FC6271">
            <w:pPr>
              <w:pStyle w:val="aff6"/>
              <w:jc w:val="center"/>
              <w:rPr>
                <w:b/>
                <w:bCs/>
                <w:sz w:val="18"/>
                <w:szCs w:val="18"/>
              </w:rPr>
            </w:pPr>
            <w:r w:rsidRPr="00794B61">
              <w:rPr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321" w:type="dxa"/>
            <w:shd w:val="clear" w:color="auto" w:fill="E5DFEC"/>
            <w:vAlign w:val="center"/>
          </w:tcPr>
          <w:p w:rsidR="00FC6271" w:rsidRPr="00794B6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794B61">
              <w:rPr>
                <w:b/>
                <w:bCs/>
                <w:sz w:val="18"/>
                <w:szCs w:val="18"/>
              </w:rPr>
              <w:t>ВСЕГО</w:t>
            </w:r>
          </w:p>
          <w:p w:rsidR="00FC6271" w:rsidRPr="00794B61" w:rsidRDefault="00FC6271" w:rsidP="00FC6271">
            <w:pPr>
              <w:pStyle w:val="aff6"/>
              <w:jc w:val="center"/>
              <w:rPr>
                <w:b/>
                <w:bCs/>
                <w:sz w:val="18"/>
                <w:szCs w:val="18"/>
              </w:rPr>
            </w:pPr>
            <w:r w:rsidRPr="00794B61">
              <w:rPr>
                <w:b/>
                <w:bCs/>
                <w:sz w:val="18"/>
                <w:szCs w:val="18"/>
              </w:rPr>
              <w:t>72</w:t>
            </w:r>
          </w:p>
        </w:tc>
      </w:tr>
      <w:tr w:rsidR="00FC6271" w:rsidTr="00B71E75">
        <w:trPr>
          <w:trHeight w:val="358"/>
        </w:trPr>
        <w:tc>
          <w:tcPr>
            <w:tcW w:w="9252" w:type="dxa"/>
            <w:gridSpan w:val="5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Макетирование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tabs>
                <w:tab w:val="left" w:pos="140"/>
              </w:tabs>
              <w:snapToGrid w:val="0"/>
              <w:spacing w:line="100" w:lineRule="atLeast"/>
              <w:ind w:left="155" w:right="5"/>
              <w:jc w:val="both"/>
            </w:pPr>
            <w:r>
              <w:t>Охрана труда. Техника безопасности.</w:t>
            </w:r>
          </w:p>
          <w:p w:rsidR="00FC6271" w:rsidRDefault="00FC6271" w:rsidP="00FC6271">
            <w:pPr>
              <w:pStyle w:val="a7"/>
              <w:tabs>
                <w:tab w:val="left" w:pos="140"/>
              </w:tabs>
              <w:snapToGrid w:val="0"/>
              <w:spacing w:line="100" w:lineRule="atLeast"/>
              <w:ind w:left="155" w:right="5"/>
              <w:jc w:val="both"/>
            </w:pPr>
            <w:r>
              <w:t>Организация рабочего места.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tabs>
                <w:tab w:val="left" w:pos="140"/>
              </w:tabs>
              <w:snapToGrid w:val="0"/>
              <w:spacing w:line="100" w:lineRule="atLeast"/>
              <w:ind w:left="155" w:right="5"/>
              <w:jc w:val="both"/>
            </w:pPr>
            <w:r>
              <w:t>Виды бумаги и картона, инструменты и приспособления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42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tabs>
                <w:tab w:val="left" w:pos="140"/>
              </w:tabs>
              <w:snapToGrid w:val="0"/>
              <w:spacing w:line="100" w:lineRule="atLeast"/>
              <w:ind w:left="155" w:right="5"/>
              <w:jc w:val="both"/>
            </w:pPr>
            <w:r>
              <w:t>Понятие перспективы, принцип создания. Изготовление образцов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tabs>
                <w:tab w:val="left" w:pos="140"/>
              </w:tabs>
              <w:snapToGrid w:val="0"/>
              <w:spacing w:line="100" w:lineRule="atLeast"/>
              <w:ind w:left="155" w:right="5"/>
              <w:jc w:val="both"/>
            </w:pPr>
            <w:r>
              <w:t>Создание объемных композиций из бумаги.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tabs>
                <w:tab w:val="left" w:pos="140"/>
              </w:tabs>
              <w:snapToGrid w:val="0"/>
              <w:spacing w:line="100" w:lineRule="atLeast"/>
              <w:ind w:left="155" w:right="5"/>
              <w:jc w:val="both"/>
            </w:pPr>
            <w:r>
              <w:t>Объемные модули. Сборный макет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155" w:right="5"/>
              <w:jc w:val="both"/>
            </w:pPr>
            <w:r>
              <w:t>Макетирование. Изготовление зимних деревьев. Зеркальная резьба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155" w:right="5"/>
              <w:jc w:val="both"/>
            </w:pPr>
            <w:r>
              <w:t xml:space="preserve">Снегурочка  в технике </w:t>
            </w:r>
            <w:proofErr w:type="spellStart"/>
            <w:r>
              <w:t>айрисфолдинг</w:t>
            </w:r>
            <w:proofErr w:type="spellEnd"/>
            <w:r>
              <w:t>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ind w:left="155" w:right="5"/>
              <w:jc w:val="both"/>
            </w:pPr>
            <w:r>
              <w:t>Новогодняя сказка. Герои для представления.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ind w:right="5"/>
              <w:jc w:val="both"/>
            </w:pPr>
            <w:r>
              <w:t>Декорации  для новогоднего представления.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8"/>
        </w:trPr>
        <w:tc>
          <w:tcPr>
            <w:tcW w:w="9252" w:type="dxa"/>
            <w:gridSpan w:val="5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Торцевание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Нашим защитникам. Объемная открытка папам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-10" w:right="5" w:hanging="15"/>
              <w:jc w:val="both"/>
              <w:rPr>
                <w:rStyle w:val="ab"/>
                <w:b w:val="0"/>
                <w:bCs w:val="0"/>
              </w:rPr>
            </w:pPr>
            <w:r>
              <w:t xml:space="preserve">Первоцветы. </w:t>
            </w:r>
            <w:r>
              <w:rPr>
                <w:rStyle w:val="ab"/>
                <w:b w:val="0"/>
                <w:bCs w:val="0"/>
              </w:rPr>
              <w:t>Изготовление цветов из салфеток.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-10" w:right="5" w:hanging="15"/>
              <w:jc w:val="both"/>
            </w:pPr>
            <w:r>
              <w:rPr>
                <w:rStyle w:val="ab"/>
                <w:b w:val="0"/>
                <w:bCs w:val="0"/>
              </w:rPr>
              <w:t xml:space="preserve"> </w:t>
            </w:r>
            <w:r>
              <w:t>Панно. Подарок мамам.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8"/>
        </w:trPr>
        <w:tc>
          <w:tcPr>
            <w:tcW w:w="9252" w:type="dxa"/>
            <w:gridSpan w:val="5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Квиллинг</w:t>
            </w:r>
          </w:p>
        </w:tc>
      </w:tr>
      <w:tr w:rsidR="00FC6271" w:rsidTr="00B71E75">
        <w:trPr>
          <w:trHeight w:val="342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Объемные элементы в квиллинге. Создание, крепление, формование.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Сова-символ мудрости. Подарок к выпускному. Объемная фигурка.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8"/>
        </w:trPr>
        <w:tc>
          <w:tcPr>
            <w:tcW w:w="53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558" w:type="dxa"/>
            <w:shd w:val="clear" w:color="auto" w:fill="E5DFEC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Презентация панно. Итоговое занятие. Инструктаж на летние каникулы.</w:t>
            </w:r>
          </w:p>
        </w:tc>
        <w:tc>
          <w:tcPr>
            <w:tcW w:w="850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1" w:type="dxa"/>
            <w:shd w:val="clear" w:color="auto" w:fill="E5DFEC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both"/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ГОД ОБУЧЕНИЯ  </w:t>
      </w:r>
    </w:p>
    <w:tbl>
      <w:tblPr>
        <w:tblW w:w="9781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AEEF3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9"/>
        <w:gridCol w:w="6174"/>
        <w:gridCol w:w="992"/>
        <w:gridCol w:w="1134"/>
        <w:gridCol w:w="992"/>
      </w:tblGrid>
      <w:tr w:rsidR="00FC6271" w:rsidTr="00B71E75">
        <w:trPr>
          <w:trHeight w:val="386"/>
        </w:trPr>
        <w:tc>
          <w:tcPr>
            <w:tcW w:w="489" w:type="dxa"/>
            <w:vMerge w:val="restart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174" w:type="dxa"/>
            <w:vMerge w:val="restart"/>
            <w:shd w:val="clear" w:color="auto" w:fill="DAEEF3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3118" w:type="dxa"/>
            <w:gridSpan w:val="3"/>
            <w:shd w:val="clear" w:color="auto" w:fill="DAEEF3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55"/>
        </w:trPr>
        <w:tc>
          <w:tcPr>
            <w:tcW w:w="489" w:type="dxa"/>
            <w:vMerge/>
            <w:shd w:val="clear" w:color="auto" w:fill="DAEEF3"/>
          </w:tcPr>
          <w:p w:rsidR="00FC6271" w:rsidRDefault="00FC6271" w:rsidP="00FC6271">
            <w:pPr>
              <w:snapToGrid w:val="0"/>
            </w:pPr>
          </w:p>
        </w:tc>
        <w:tc>
          <w:tcPr>
            <w:tcW w:w="6174" w:type="dxa"/>
            <w:vMerge/>
            <w:shd w:val="clear" w:color="auto" w:fill="DAEEF3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992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52</w:t>
            </w:r>
          </w:p>
        </w:tc>
        <w:tc>
          <w:tcPr>
            <w:tcW w:w="992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72</w:t>
            </w:r>
          </w:p>
        </w:tc>
      </w:tr>
      <w:tr w:rsidR="00FC6271" w:rsidTr="00B71E75">
        <w:trPr>
          <w:trHeight w:val="354"/>
        </w:trPr>
        <w:tc>
          <w:tcPr>
            <w:tcW w:w="9781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КВИЛЛИНГ</w:t>
            </w:r>
          </w:p>
        </w:tc>
      </w:tr>
      <w:tr w:rsidR="00FC6271" w:rsidTr="00B71E75">
        <w:trPr>
          <w:trHeight w:val="337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tabs>
                <w:tab w:val="left" w:pos="-10"/>
              </w:tabs>
              <w:snapToGrid w:val="0"/>
              <w:spacing w:line="100" w:lineRule="atLeast"/>
              <w:ind w:left="5" w:right="5" w:hanging="60"/>
              <w:jc w:val="both"/>
            </w:pPr>
            <w:r>
              <w:t xml:space="preserve">Охрана труда. Техника безопасности. </w:t>
            </w:r>
          </w:p>
          <w:p w:rsidR="00FC6271" w:rsidRDefault="00FC6271" w:rsidP="00FC6271">
            <w:pPr>
              <w:pStyle w:val="a7"/>
              <w:tabs>
                <w:tab w:val="left" w:pos="-10"/>
              </w:tabs>
              <w:snapToGrid w:val="0"/>
              <w:spacing w:line="100" w:lineRule="atLeast"/>
              <w:ind w:left="5" w:right="5" w:hanging="60"/>
              <w:jc w:val="both"/>
            </w:pPr>
            <w:r>
              <w:t>Организация рабочего места.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7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tabs>
                <w:tab w:val="left" w:pos="-10"/>
              </w:tabs>
              <w:snapToGrid w:val="0"/>
              <w:spacing w:line="100" w:lineRule="atLeast"/>
              <w:ind w:left="5" w:right="5" w:hanging="60"/>
              <w:jc w:val="both"/>
            </w:pPr>
            <w:r>
              <w:t>Виды бумаги и картона, инструменты и приспособления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tabs>
                <w:tab w:val="left" w:pos="-10"/>
              </w:tabs>
              <w:snapToGrid w:val="0"/>
              <w:spacing w:line="100" w:lineRule="atLeast"/>
              <w:ind w:left="5" w:right="5" w:hanging="60"/>
              <w:jc w:val="both"/>
            </w:pPr>
            <w:r>
              <w:t>Основы Квиллинга. Основные приемы кручения и фиксации.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tabs>
                <w:tab w:val="left" w:pos="-10"/>
              </w:tabs>
              <w:snapToGrid w:val="0"/>
              <w:spacing w:line="100" w:lineRule="atLeast"/>
              <w:ind w:left="5" w:right="5" w:hanging="60"/>
              <w:jc w:val="both"/>
            </w:pPr>
            <w:r>
              <w:t>Изготовление заготовок для объемной работы « танцующие человечки»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37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tabs>
                <w:tab w:val="left" w:pos="-10"/>
              </w:tabs>
              <w:snapToGrid w:val="0"/>
              <w:spacing w:line="100" w:lineRule="atLeast"/>
              <w:ind w:left="5" w:right="5" w:hanging="60"/>
              <w:jc w:val="both"/>
            </w:pPr>
            <w:r>
              <w:t>Создание основы  в технике папье-маше.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Формирование каркаса и основы для композиции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Составление композиционной работы, декорирование основы.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Создание «танцующего человечка»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Декорирование готовых фигурок.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4"/>
        </w:trPr>
        <w:tc>
          <w:tcPr>
            <w:tcW w:w="9781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ПЕРФОРИРОВАНИЕ И МАКЕТИРОВАНИЕ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proofErr w:type="spellStart"/>
            <w:r>
              <w:t>Полуобъемная</w:t>
            </w:r>
            <w:proofErr w:type="spellEnd"/>
            <w:r>
              <w:t xml:space="preserve"> композиция с патриотической символикой. Подарок одноклассникам.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7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-10" w:right="5" w:hanging="15"/>
              <w:jc w:val="both"/>
            </w:pPr>
            <w:r>
              <w:t>Оформление поздравительного панно в квиллинге с перфорированием к 8 марта для учителей.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 xml:space="preserve"> Весенний пейзаж. Резьба по картону.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Рамка для театральных постановок. Квиллинг и перфорирование.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4"/>
        </w:trPr>
        <w:tc>
          <w:tcPr>
            <w:tcW w:w="48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174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 xml:space="preserve">Презентация панно. Итоговое занятие. 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Инструктаж на летние каникулы.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 ГОД ОБУЧЕНИЯ</w:t>
      </w:r>
    </w:p>
    <w:tbl>
      <w:tblPr>
        <w:tblW w:w="10744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AEEF3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6"/>
        <w:gridCol w:w="6480"/>
        <w:gridCol w:w="1276"/>
        <w:gridCol w:w="1369"/>
        <w:gridCol w:w="1153"/>
      </w:tblGrid>
      <w:tr w:rsidR="00FC6271" w:rsidTr="00B71E75">
        <w:trPr>
          <w:trHeight w:val="153"/>
        </w:trPr>
        <w:tc>
          <w:tcPr>
            <w:tcW w:w="466" w:type="dxa"/>
            <w:vMerge w:val="restart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480" w:type="dxa"/>
            <w:vMerge w:val="restart"/>
            <w:shd w:val="clear" w:color="auto" w:fill="DAEEF3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3798" w:type="dxa"/>
            <w:gridSpan w:val="3"/>
            <w:shd w:val="clear" w:color="auto" w:fill="DAEEF3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53"/>
        </w:trPr>
        <w:tc>
          <w:tcPr>
            <w:tcW w:w="466" w:type="dxa"/>
            <w:vMerge/>
            <w:shd w:val="clear" w:color="auto" w:fill="DAEEF3"/>
          </w:tcPr>
          <w:p w:rsidR="00FC6271" w:rsidRDefault="00FC6271" w:rsidP="00FC6271">
            <w:pPr>
              <w:snapToGrid w:val="0"/>
            </w:pPr>
          </w:p>
        </w:tc>
        <w:tc>
          <w:tcPr>
            <w:tcW w:w="6480" w:type="dxa"/>
            <w:vMerge/>
            <w:shd w:val="clear" w:color="auto" w:fill="DAEEF3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1276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20</w:t>
            </w:r>
          </w:p>
        </w:tc>
        <w:tc>
          <w:tcPr>
            <w:tcW w:w="1369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52</w:t>
            </w:r>
          </w:p>
        </w:tc>
        <w:tc>
          <w:tcPr>
            <w:tcW w:w="1153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72</w:t>
            </w:r>
          </w:p>
        </w:tc>
      </w:tr>
      <w:tr w:rsidR="00FC6271" w:rsidTr="00B71E75">
        <w:trPr>
          <w:trHeight w:val="335"/>
        </w:trPr>
        <w:tc>
          <w:tcPr>
            <w:tcW w:w="10744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Оригами. </w:t>
            </w:r>
            <w:proofErr w:type="spellStart"/>
            <w:r>
              <w:rPr>
                <w:b/>
                <w:bCs/>
                <w:sz w:val="28"/>
                <w:szCs w:val="28"/>
              </w:rPr>
              <w:t>Киригами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Охрана труда. Техника безопасности.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Организация рабочего места.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бумаги и картона, инструменты и приспособления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Модульное оригами. Принцип формирования и комплектования  Создание образцов.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 Складывание и декор. Коллективная композиция.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Модуль для статичной фигурки. Складывание и декор. </w:t>
            </w:r>
            <w:r>
              <w:lastRenderedPageBreak/>
              <w:t>Коллективная композиция.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Плоскостное </w:t>
            </w:r>
            <w:proofErr w:type="spellStart"/>
            <w:r>
              <w:t>киригами</w:t>
            </w:r>
            <w:proofErr w:type="spellEnd"/>
            <w:r>
              <w:t>. Принцип вырезания и схемы.  Создание образцов.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Создание единой композиции для новогоднего теневого театра.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Работы </w:t>
            </w:r>
            <w:proofErr w:type="spellStart"/>
            <w:r>
              <w:t>киригами</w:t>
            </w:r>
            <w:proofErr w:type="spellEnd"/>
            <w:r>
              <w:t xml:space="preserve"> формата А4 силуэтная кукла. Коллективные макеты.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Работы </w:t>
            </w:r>
            <w:proofErr w:type="spellStart"/>
            <w:r>
              <w:t>киригами</w:t>
            </w:r>
            <w:proofErr w:type="spellEnd"/>
            <w:r>
              <w:t xml:space="preserve"> формата А4 детали декораций. Коллективные макеты.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0"/>
        </w:trPr>
        <w:tc>
          <w:tcPr>
            <w:tcW w:w="10744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Квиллинг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Валентинки. Открытка своими руками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5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Панно на техногенную тематику.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0"/>
        </w:trPr>
        <w:tc>
          <w:tcPr>
            <w:tcW w:w="10744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Торцевание</w:t>
            </w:r>
          </w:p>
        </w:tc>
      </w:tr>
      <w:tr w:rsidR="00FC6271" w:rsidTr="00B71E75">
        <w:trPr>
          <w:trHeight w:val="335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Панно о дружбе «Не разлей вода». Коллективная работа.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Панно «Самый дружный класс». Композиция с достижениями за год.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0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Презентация панно. Итоговое занятие. Инструктаж на летние каникулы.</w:t>
            </w:r>
          </w:p>
        </w:tc>
        <w:tc>
          <w:tcPr>
            <w:tcW w:w="127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69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53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  <w:rPr>
          <w:b/>
          <w:bCs/>
          <w:sz w:val="28"/>
          <w:szCs w:val="28"/>
        </w:rPr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 ГОД ОБУЧЕНИЯ</w:t>
      </w:r>
    </w:p>
    <w:tbl>
      <w:tblPr>
        <w:tblW w:w="9923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DAEEF3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6"/>
        <w:gridCol w:w="6480"/>
        <w:gridCol w:w="992"/>
        <w:gridCol w:w="1134"/>
        <w:gridCol w:w="851"/>
      </w:tblGrid>
      <w:tr w:rsidR="00FC6271" w:rsidTr="00B71E75">
        <w:trPr>
          <w:trHeight w:val="411"/>
        </w:trPr>
        <w:tc>
          <w:tcPr>
            <w:tcW w:w="466" w:type="dxa"/>
            <w:vMerge w:val="restart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480" w:type="dxa"/>
            <w:vMerge w:val="restart"/>
            <w:shd w:val="clear" w:color="auto" w:fill="DAEEF3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2977" w:type="dxa"/>
            <w:gridSpan w:val="3"/>
            <w:shd w:val="clear" w:color="auto" w:fill="DAEEF3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64"/>
        </w:trPr>
        <w:tc>
          <w:tcPr>
            <w:tcW w:w="466" w:type="dxa"/>
            <w:vMerge/>
            <w:shd w:val="clear" w:color="auto" w:fill="DAEEF3"/>
          </w:tcPr>
          <w:p w:rsidR="00FC6271" w:rsidRDefault="00FC6271" w:rsidP="00FC6271">
            <w:pPr>
              <w:snapToGrid w:val="0"/>
            </w:pPr>
          </w:p>
        </w:tc>
        <w:tc>
          <w:tcPr>
            <w:tcW w:w="6480" w:type="dxa"/>
            <w:vMerge/>
            <w:shd w:val="clear" w:color="auto" w:fill="DAEEF3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992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20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52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72</w:t>
            </w:r>
          </w:p>
        </w:tc>
      </w:tr>
      <w:tr w:rsidR="00FC6271" w:rsidTr="00B71E75">
        <w:trPr>
          <w:trHeight w:val="359"/>
        </w:trPr>
        <w:tc>
          <w:tcPr>
            <w:tcW w:w="9923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Киригами</w:t>
            </w:r>
            <w:proofErr w:type="spellEnd"/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Охрана труда. Техника безопасности. Организация рабочего места.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бумаги и картона, инструменты и приспособления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Модульное </w:t>
            </w:r>
            <w:proofErr w:type="spellStart"/>
            <w:r>
              <w:t>киригами</w:t>
            </w:r>
            <w:proofErr w:type="spellEnd"/>
            <w:r>
              <w:t>. Принцип формирования и комплектования  Создание образцов.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59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Плоские и </w:t>
            </w:r>
            <w:proofErr w:type="spellStart"/>
            <w:r>
              <w:t>полуобъемные</w:t>
            </w:r>
            <w:proofErr w:type="spellEnd"/>
            <w:r>
              <w:t xml:space="preserve"> куклы. Складывание, </w:t>
            </w:r>
            <w:proofErr w:type="gramStart"/>
            <w:r>
              <w:t>перфорирование  и</w:t>
            </w:r>
            <w:proofErr w:type="gramEnd"/>
            <w:r>
              <w:t xml:space="preserve"> декор. 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Кукольный интерьер. Складывание, перфорирование и декор. Коллективная композиция.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Плоскостное </w:t>
            </w:r>
            <w:proofErr w:type="spellStart"/>
            <w:r>
              <w:t>киригами</w:t>
            </w:r>
            <w:proofErr w:type="spellEnd"/>
            <w:r>
              <w:t>. Принцип вырезания и схемы.  Создание образцов.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Создание единой композиции для «Дома куклы».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Работы </w:t>
            </w:r>
            <w:proofErr w:type="spellStart"/>
            <w:r>
              <w:t>киригами</w:t>
            </w:r>
            <w:proofErr w:type="spellEnd"/>
            <w:r>
              <w:t xml:space="preserve"> формата А3 . Коллективные макеты.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Работы </w:t>
            </w:r>
            <w:proofErr w:type="spellStart"/>
            <w:r>
              <w:t>киригами</w:t>
            </w:r>
            <w:proofErr w:type="spellEnd"/>
            <w:r>
              <w:t xml:space="preserve"> формата А3. Сборка объемных </w:t>
            </w:r>
            <w:proofErr w:type="gramStart"/>
            <w:r>
              <w:t>макетов .</w:t>
            </w:r>
            <w:proofErr w:type="gramEnd"/>
            <w:r>
              <w:t xml:space="preserve"> Коллективные макеты.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77"/>
        </w:trPr>
        <w:tc>
          <w:tcPr>
            <w:tcW w:w="9923" w:type="dxa"/>
            <w:gridSpan w:val="5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Пейп</w:t>
            </w:r>
            <w:proofErr w:type="spellEnd"/>
            <w:r>
              <w:rPr>
                <w:b/>
                <w:bCs/>
                <w:sz w:val="28"/>
                <w:szCs w:val="28"/>
              </w:rPr>
              <w:t>-арт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Техника </w:t>
            </w:r>
            <w:proofErr w:type="spellStart"/>
            <w:r>
              <w:t>пейп</w:t>
            </w:r>
            <w:proofErr w:type="spellEnd"/>
            <w:r>
              <w:t>-арт. Автор. Методы и приемы. Материалы.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Способы окраски в стиле </w:t>
            </w:r>
            <w:proofErr w:type="spellStart"/>
            <w:r>
              <w:t>пейп</w:t>
            </w:r>
            <w:proofErr w:type="spellEnd"/>
            <w:r>
              <w:t>-арт.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Оформление </w:t>
            </w:r>
            <w:proofErr w:type="spellStart"/>
            <w:r>
              <w:t>полуобъемных</w:t>
            </w:r>
            <w:proofErr w:type="spellEnd"/>
            <w:r>
              <w:t xml:space="preserve"> героев фильмов. Кукла-марионетка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9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Грунтование и окраска.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6271" w:rsidTr="00B71E75">
        <w:trPr>
          <w:trHeight w:val="377"/>
        </w:trPr>
        <w:tc>
          <w:tcPr>
            <w:tcW w:w="466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480" w:type="dxa"/>
            <w:shd w:val="clear" w:color="auto" w:fill="DAEEF3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Презентация работ. Итоговое занятие. Инструктаж на летние каникулы.</w:t>
            </w:r>
          </w:p>
        </w:tc>
        <w:tc>
          <w:tcPr>
            <w:tcW w:w="992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DAEEF3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  <w:rPr>
          <w:b/>
          <w:bCs/>
          <w:sz w:val="28"/>
          <w:szCs w:val="28"/>
        </w:rPr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 ГОД ОБУЧЕНИЯ</w:t>
      </w:r>
    </w:p>
    <w:tbl>
      <w:tblPr>
        <w:tblW w:w="9781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DE9D9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6"/>
        <w:gridCol w:w="6338"/>
        <w:gridCol w:w="1134"/>
        <w:gridCol w:w="993"/>
        <w:gridCol w:w="850"/>
      </w:tblGrid>
      <w:tr w:rsidR="00FC6271" w:rsidTr="00B71E75">
        <w:trPr>
          <w:trHeight w:val="371"/>
        </w:trPr>
        <w:tc>
          <w:tcPr>
            <w:tcW w:w="466" w:type="dxa"/>
            <w:vMerge w:val="restart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338" w:type="dxa"/>
            <w:vMerge w:val="restart"/>
            <w:shd w:val="clear" w:color="auto" w:fill="FDE9D9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2977" w:type="dxa"/>
            <w:gridSpan w:val="3"/>
            <w:shd w:val="clear" w:color="auto" w:fill="FDE9D9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48"/>
        </w:trPr>
        <w:tc>
          <w:tcPr>
            <w:tcW w:w="466" w:type="dxa"/>
            <w:vMerge/>
            <w:shd w:val="clear" w:color="auto" w:fill="FDE9D9"/>
          </w:tcPr>
          <w:p w:rsidR="00FC6271" w:rsidRDefault="00FC6271" w:rsidP="00FC6271">
            <w:pPr>
              <w:snapToGrid w:val="0"/>
            </w:pPr>
          </w:p>
        </w:tc>
        <w:tc>
          <w:tcPr>
            <w:tcW w:w="6338" w:type="dxa"/>
            <w:vMerge/>
            <w:shd w:val="clear" w:color="auto" w:fill="FDE9D9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1134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20</w:t>
            </w:r>
          </w:p>
        </w:tc>
        <w:tc>
          <w:tcPr>
            <w:tcW w:w="993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52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72</w:t>
            </w:r>
          </w:p>
        </w:tc>
      </w:tr>
      <w:tr w:rsidR="00FC6271" w:rsidTr="00B71E75">
        <w:trPr>
          <w:trHeight w:val="324"/>
        </w:trPr>
        <w:tc>
          <w:tcPr>
            <w:tcW w:w="9781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Папье-маше 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Охрана труда. Техника безопасности. 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Организация рабочего места.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сырья, инструменты и приспособления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Технология изготовления послойного папье-маше. Создание </w:t>
            </w:r>
            <w:r>
              <w:lastRenderedPageBreak/>
              <w:t>шаблона из пластилина.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Создание пустотелых объектов для театрального реквизита.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Грунтование и ошкуривание </w:t>
            </w:r>
            <w:proofErr w:type="gramStart"/>
            <w:r>
              <w:t>изделия..</w:t>
            </w:r>
            <w:proofErr w:type="gramEnd"/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9"/>
        </w:trPr>
        <w:tc>
          <w:tcPr>
            <w:tcW w:w="9781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Киригами</w:t>
            </w:r>
            <w:proofErr w:type="spellEnd"/>
          </w:p>
        </w:tc>
      </w:tr>
      <w:tr w:rsidR="00FC6271" w:rsidTr="00B71E75">
        <w:trPr>
          <w:trHeight w:val="324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Плоскостное </w:t>
            </w:r>
            <w:proofErr w:type="spellStart"/>
            <w:r>
              <w:t>киригами</w:t>
            </w:r>
            <w:proofErr w:type="spellEnd"/>
            <w:r>
              <w:t>. Принцип вырезания и схемы.  Создание образцов декораций теневого театра.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Создание единой композиции для теневого театра.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Работы </w:t>
            </w:r>
            <w:proofErr w:type="spellStart"/>
            <w:r>
              <w:t>киригами</w:t>
            </w:r>
            <w:proofErr w:type="spellEnd"/>
            <w:r>
              <w:t xml:space="preserve"> формата А1. Коллективные макеты.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Перфорирование заготовок. Коллективные макеты.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Работы </w:t>
            </w:r>
            <w:proofErr w:type="spellStart"/>
            <w:r>
              <w:t>киригами</w:t>
            </w:r>
            <w:proofErr w:type="spellEnd"/>
            <w:r>
              <w:t xml:space="preserve"> формата А1 Сезонные пейзажи. Коллективные макеты.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Перфорирование заготовок. Коллективные макеты.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24"/>
        </w:trPr>
        <w:tc>
          <w:tcPr>
            <w:tcW w:w="9781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Паперклей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Техники формования объемных деталей из макулатуры.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Создание полнотелых объектов  для интерьерного декора.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39"/>
        </w:trPr>
        <w:tc>
          <w:tcPr>
            <w:tcW w:w="46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338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Итоговое занятие. Инструктаж на летние каникулы.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  <w:rPr>
          <w:b/>
          <w:bCs/>
          <w:sz w:val="28"/>
          <w:szCs w:val="28"/>
        </w:rPr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 ГОД ОБУЧЕНИЯ</w:t>
      </w:r>
    </w:p>
    <w:tbl>
      <w:tblPr>
        <w:tblW w:w="9923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DE9D9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9"/>
        <w:gridCol w:w="6335"/>
        <w:gridCol w:w="1134"/>
        <w:gridCol w:w="1276"/>
        <w:gridCol w:w="709"/>
      </w:tblGrid>
      <w:tr w:rsidR="00FC6271" w:rsidTr="00B71E75">
        <w:trPr>
          <w:trHeight w:val="156"/>
        </w:trPr>
        <w:tc>
          <w:tcPr>
            <w:tcW w:w="469" w:type="dxa"/>
            <w:vMerge w:val="restart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335" w:type="dxa"/>
            <w:vMerge w:val="restart"/>
            <w:shd w:val="clear" w:color="auto" w:fill="FDE9D9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3119" w:type="dxa"/>
            <w:gridSpan w:val="3"/>
            <w:shd w:val="clear" w:color="auto" w:fill="FDE9D9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56"/>
        </w:trPr>
        <w:tc>
          <w:tcPr>
            <w:tcW w:w="469" w:type="dxa"/>
            <w:vMerge/>
            <w:shd w:val="clear" w:color="auto" w:fill="FDE9D9"/>
          </w:tcPr>
          <w:p w:rsidR="00FC6271" w:rsidRDefault="00FC6271" w:rsidP="00FC6271">
            <w:pPr>
              <w:snapToGrid w:val="0"/>
            </w:pPr>
          </w:p>
        </w:tc>
        <w:tc>
          <w:tcPr>
            <w:tcW w:w="6335" w:type="dxa"/>
            <w:vMerge/>
            <w:shd w:val="clear" w:color="auto" w:fill="FDE9D9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1134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20</w:t>
            </w:r>
          </w:p>
        </w:tc>
        <w:tc>
          <w:tcPr>
            <w:tcW w:w="1276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52</w:t>
            </w:r>
          </w:p>
        </w:tc>
        <w:tc>
          <w:tcPr>
            <w:tcW w:w="709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2"/>
              </w:rPr>
            </w:pPr>
            <w:r w:rsidRPr="009C5789">
              <w:rPr>
                <w:b/>
                <w:bCs/>
                <w:sz w:val="22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2"/>
                <w:szCs w:val="28"/>
              </w:rPr>
            </w:pPr>
            <w:r w:rsidRPr="009C5789">
              <w:rPr>
                <w:b/>
                <w:bCs/>
                <w:sz w:val="22"/>
                <w:szCs w:val="28"/>
              </w:rPr>
              <w:t>72</w:t>
            </w:r>
          </w:p>
        </w:tc>
      </w:tr>
      <w:tr w:rsidR="00FC6271" w:rsidTr="00B71E75">
        <w:trPr>
          <w:trHeight w:val="156"/>
        </w:trPr>
        <w:tc>
          <w:tcPr>
            <w:tcW w:w="9923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Папье-маше </w:t>
            </w:r>
          </w:p>
        </w:tc>
      </w:tr>
      <w:tr w:rsidR="00FC6271" w:rsidTr="00B71E75">
        <w:trPr>
          <w:trHeight w:val="1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Охрана труда. Техника безопасности. 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Организация рабочего места.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1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сырья, инструменты и приспособления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1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Технология изготовления послойного папье-маше. Создание </w:t>
            </w:r>
            <w:r>
              <w:lastRenderedPageBreak/>
              <w:t>шаблона из пластилина.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1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Создание пустотелых объектов для кукол.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1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Грунтование и ошкуривание </w:t>
            </w:r>
            <w:proofErr w:type="gramStart"/>
            <w:r>
              <w:t>изделия..</w:t>
            </w:r>
            <w:proofErr w:type="gramEnd"/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6"/>
        </w:trPr>
        <w:tc>
          <w:tcPr>
            <w:tcW w:w="9923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Бумагопластика</w:t>
            </w:r>
          </w:p>
        </w:tc>
      </w:tr>
      <w:tr w:rsidR="00FC6271" w:rsidTr="00B71E75">
        <w:trPr>
          <w:trHeight w:val="340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Обработка бумажного сырья для придания пластичности.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40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Приемы и техники формирования «бумажной скульптуры».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40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Создание объемных фрагментов для композиции. Грунтование и просушка.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Окраска и декор стиля «Стимпанк и </w:t>
            </w:r>
            <w:proofErr w:type="spellStart"/>
            <w:r>
              <w:t>пейп</w:t>
            </w:r>
            <w:proofErr w:type="spellEnd"/>
            <w:r>
              <w:t>-арт»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6"/>
        </w:trPr>
        <w:tc>
          <w:tcPr>
            <w:tcW w:w="9923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Киригами</w:t>
            </w:r>
            <w:proofErr w:type="spellEnd"/>
          </w:p>
        </w:tc>
      </w:tr>
      <w:tr w:rsidR="00FC6271" w:rsidTr="00B71E75">
        <w:trPr>
          <w:trHeight w:val="3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Создание комплектов для коррекционной работы и театрализации.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Создание шаблонов и макетов для шарнирных кукол.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Создание шаблонов и макетов для шарнирных кукол. Коллективные макеты.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C6271" w:rsidTr="00B71E75">
        <w:trPr>
          <w:trHeight w:val="3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 w:right="5"/>
              <w:jc w:val="both"/>
            </w:pPr>
            <w:r>
              <w:t>Декор заготовок. Коллективные макеты.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6271" w:rsidTr="00B71E75">
        <w:trPr>
          <w:trHeight w:val="356"/>
        </w:trPr>
        <w:tc>
          <w:tcPr>
            <w:tcW w:w="46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335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>Итоговое занятие. Инструктаж на летние каникулы.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  <w:rPr>
          <w:b/>
          <w:bCs/>
          <w:sz w:val="28"/>
          <w:szCs w:val="28"/>
        </w:rPr>
      </w:pP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УЧЕБНО-ТЕМАТИЧЕСКИЙ ПЛАН.</w:t>
      </w:r>
    </w:p>
    <w:p w:rsidR="00FC6271" w:rsidRDefault="00FC6271" w:rsidP="00FC62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 ГОД ОБУЧЕНИЯ</w:t>
      </w:r>
    </w:p>
    <w:tbl>
      <w:tblPr>
        <w:tblW w:w="9781" w:type="dxa"/>
        <w:tblInd w:w="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shd w:val="clear" w:color="auto" w:fill="FDE9D9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7"/>
        <w:gridCol w:w="6337"/>
        <w:gridCol w:w="1134"/>
        <w:gridCol w:w="993"/>
        <w:gridCol w:w="850"/>
      </w:tblGrid>
      <w:tr w:rsidR="00FC6271" w:rsidTr="00B71E75">
        <w:trPr>
          <w:trHeight w:val="161"/>
        </w:trPr>
        <w:tc>
          <w:tcPr>
            <w:tcW w:w="467" w:type="dxa"/>
            <w:vMerge w:val="restart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п\п</w:t>
            </w:r>
          </w:p>
        </w:tc>
        <w:tc>
          <w:tcPr>
            <w:tcW w:w="6337" w:type="dxa"/>
            <w:vMerge w:val="restart"/>
            <w:shd w:val="clear" w:color="auto" w:fill="FDE9D9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ТЕМЫ</w:t>
            </w:r>
          </w:p>
        </w:tc>
        <w:tc>
          <w:tcPr>
            <w:tcW w:w="2977" w:type="dxa"/>
            <w:gridSpan w:val="3"/>
            <w:shd w:val="clear" w:color="auto" w:fill="FDE9D9"/>
            <w:vAlign w:val="center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КОЛИЧЕСТВО ЧАСОВ</w:t>
            </w:r>
          </w:p>
        </w:tc>
      </w:tr>
      <w:tr w:rsidR="00FC6271" w:rsidTr="00B71E75">
        <w:trPr>
          <w:trHeight w:val="161"/>
        </w:trPr>
        <w:tc>
          <w:tcPr>
            <w:tcW w:w="467" w:type="dxa"/>
            <w:vMerge/>
            <w:shd w:val="clear" w:color="auto" w:fill="FDE9D9"/>
          </w:tcPr>
          <w:p w:rsidR="00FC6271" w:rsidRDefault="00FC6271" w:rsidP="00FC6271">
            <w:pPr>
              <w:snapToGrid w:val="0"/>
            </w:pPr>
          </w:p>
        </w:tc>
        <w:tc>
          <w:tcPr>
            <w:tcW w:w="6337" w:type="dxa"/>
            <w:vMerge/>
            <w:shd w:val="clear" w:color="auto" w:fill="FDE9D9"/>
            <w:vAlign w:val="center"/>
          </w:tcPr>
          <w:p w:rsidR="00FC6271" w:rsidRDefault="00FC6271" w:rsidP="00FC6271">
            <w:pPr>
              <w:snapToGrid w:val="0"/>
              <w:jc w:val="center"/>
            </w:pPr>
          </w:p>
        </w:tc>
        <w:tc>
          <w:tcPr>
            <w:tcW w:w="1134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ТЕОРИЯ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20</w:t>
            </w:r>
          </w:p>
        </w:tc>
        <w:tc>
          <w:tcPr>
            <w:tcW w:w="993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ПРАКТИКА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52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FC6271" w:rsidRPr="009C5789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0"/>
              </w:rPr>
            </w:pPr>
            <w:r w:rsidRPr="009C5789">
              <w:rPr>
                <w:b/>
                <w:bCs/>
                <w:sz w:val="20"/>
              </w:rPr>
              <w:t>ВСЕГО</w:t>
            </w:r>
          </w:p>
          <w:p w:rsidR="00FC6271" w:rsidRPr="009C5789" w:rsidRDefault="00FC6271" w:rsidP="00FC6271">
            <w:pPr>
              <w:pStyle w:val="aff6"/>
              <w:jc w:val="center"/>
              <w:rPr>
                <w:b/>
                <w:bCs/>
                <w:sz w:val="20"/>
                <w:szCs w:val="28"/>
              </w:rPr>
            </w:pPr>
            <w:r w:rsidRPr="009C5789">
              <w:rPr>
                <w:b/>
                <w:bCs/>
                <w:sz w:val="20"/>
                <w:szCs w:val="28"/>
              </w:rPr>
              <w:t>72</w:t>
            </w:r>
          </w:p>
        </w:tc>
      </w:tr>
      <w:tr w:rsidR="00FC6271" w:rsidTr="00B71E75">
        <w:trPr>
          <w:trHeight w:val="161"/>
        </w:trPr>
        <w:tc>
          <w:tcPr>
            <w:tcW w:w="9781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Папье-маше 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Охрана труда. Техника безопасности. </w:t>
            </w:r>
          </w:p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Организация рабочего места.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Виды сырья, инструменты и приспособления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Мозговой штурм. Создание эскизов театральных декораций.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52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Создание объемных основ для </w:t>
            </w:r>
            <w:proofErr w:type="spellStart"/>
            <w:r>
              <w:t>паье</w:t>
            </w:r>
            <w:proofErr w:type="spellEnd"/>
            <w:r>
              <w:t>-маше из пластилина.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Выклеивание основы  и планшета-рамки для декораций.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6271" w:rsidTr="00B71E75">
        <w:trPr>
          <w:trHeight w:val="352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proofErr w:type="spellStart"/>
            <w:r>
              <w:t>Зашкуривание</w:t>
            </w:r>
            <w:proofErr w:type="spellEnd"/>
            <w:r>
              <w:t xml:space="preserve"> и грунтование заготовок.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Создание единой композиции «Кукольной труппы».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6271" w:rsidTr="00B71E75">
        <w:trPr>
          <w:trHeight w:val="369"/>
        </w:trPr>
        <w:tc>
          <w:tcPr>
            <w:tcW w:w="9781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Пейп</w:t>
            </w:r>
            <w:proofErr w:type="spellEnd"/>
            <w:r>
              <w:rPr>
                <w:b/>
                <w:sz w:val="28"/>
                <w:szCs w:val="28"/>
              </w:rPr>
              <w:t xml:space="preserve">-арт, мозаика, инкрустация, </w:t>
            </w:r>
            <w:proofErr w:type="spellStart"/>
            <w:r>
              <w:rPr>
                <w:b/>
                <w:sz w:val="28"/>
                <w:szCs w:val="28"/>
              </w:rPr>
              <w:t>бумагопластика</w:t>
            </w:r>
            <w:proofErr w:type="spellEnd"/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 xml:space="preserve">Выкладывание композиционной основы в технике </w:t>
            </w:r>
            <w:proofErr w:type="spellStart"/>
            <w:r>
              <w:t>пейп</w:t>
            </w:r>
            <w:proofErr w:type="spellEnd"/>
            <w:r>
              <w:t>-арт.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5" w:right="5" w:hanging="15"/>
              <w:jc w:val="both"/>
            </w:pPr>
            <w:r>
              <w:t>Выкладывание мозаики декорации.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 xml:space="preserve">Формирование и закрепление на декорациях элементов </w:t>
            </w:r>
            <w:proofErr w:type="spellStart"/>
            <w:r>
              <w:t>бумагопластики</w:t>
            </w:r>
            <w:proofErr w:type="spellEnd"/>
            <w:r>
              <w:t>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95" w:right="5" w:hanging="45"/>
              <w:jc w:val="both"/>
            </w:pPr>
            <w:r>
              <w:t>Грунтование, окраска, тонирование панно.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6271" w:rsidTr="00B71E75">
        <w:trPr>
          <w:trHeight w:val="369"/>
        </w:trPr>
        <w:tc>
          <w:tcPr>
            <w:tcW w:w="9781" w:type="dxa"/>
            <w:gridSpan w:val="5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Заключительная часть.</w:t>
            </w:r>
          </w:p>
        </w:tc>
      </w:tr>
      <w:tr w:rsidR="00FC6271" w:rsidTr="00B71E75">
        <w:trPr>
          <w:trHeight w:val="352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Лакирование и итоговая обработка кукол.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both"/>
            </w:pPr>
            <w:r>
              <w:t>Расчет себестоимости проекта и его экономическая целесообразность.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6271" w:rsidTr="00B71E75">
        <w:trPr>
          <w:trHeight w:val="369"/>
        </w:trPr>
        <w:tc>
          <w:tcPr>
            <w:tcW w:w="467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6337" w:type="dxa"/>
            <w:shd w:val="clear" w:color="auto" w:fill="FDE9D9"/>
          </w:tcPr>
          <w:p w:rsidR="00FC6271" w:rsidRDefault="00FC6271" w:rsidP="00FC6271">
            <w:pPr>
              <w:pStyle w:val="a7"/>
              <w:snapToGrid w:val="0"/>
              <w:spacing w:line="100" w:lineRule="atLeast"/>
              <w:ind w:left="0"/>
              <w:jc w:val="both"/>
            </w:pPr>
            <w:r>
              <w:t xml:space="preserve">Итоговое занятие. </w:t>
            </w:r>
          </w:p>
        </w:tc>
        <w:tc>
          <w:tcPr>
            <w:tcW w:w="1134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FDE9D9"/>
          </w:tcPr>
          <w:p w:rsidR="00FC6271" w:rsidRDefault="00FC6271" w:rsidP="00FC6271">
            <w:pPr>
              <w:pStyle w:val="aff6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C6271" w:rsidRDefault="00FC6271" w:rsidP="00FC6271">
      <w:pPr>
        <w:jc w:val="center"/>
      </w:pPr>
    </w:p>
    <w:p w:rsidR="00FC6271" w:rsidRPr="00B71E75" w:rsidRDefault="00FC6271" w:rsidP="00327AE9">
      <w:pPr>
        <w:spacing w:line="240" w:lineRule="auto"/>
        <w:ind w:firstLine="54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71E75">
        <w:rPr>
          <w:rFonts w:ascii="Times New Roman" w:hAnsi="Times New Roman" w:cs="Times New Roman"/>
          <w:b/>
          <w:sz w:val="36"/>
          <w:szCs w:val="36"/>
        </w:rPr>
        <w:t>Методическое обеспечение</w:t>
      </w:r>
    </w:p>
    <w:p w:rsidR="00FC6271" w:rsidRPr="00B71E75" w:rsidRDefault="00FC6271" w:rsidP="00327AE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E75">
        <w:rPr>
          <w:rFonts w:ascii="Times New Roman" w:hAnsi="Times New Roman" w:cs="Times New Roman"/>
          <w:b/>
          <w:sz w:val="28"/>
          <w:szCs w:val="28"/>
        </w:rPr>
        <w:t>Основные формы и методы работы:</w:t>
      </w:r>
    </w:p>
    <w:p w:rsidR="00FC6271" w:rsidRPr="00B71E75" w:rsidRDefault="00FC6271" w:rsidP="00327AE9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В процессе занятий используются различные формы занятий: традиционные, комбинированные и практические занятия; индивидуальная деятельность; лекционные занятия и выставки творческих работ. </w:t>
      </w:r>
    </w:p>
    <w:p w:rsidR="00FC6271" w:rsidRPr="00B71E75" w:rsidRDefault="00FC6271" w:rsidP="00327AE9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А также различные методы обучения:</w:t>
      </w:r>
    </w:p>
    <w:p w:rsidR="00FC6271" w:rsidRPr="00B71E75" w:rsidRDefault="00FC6271" w:rsidP="005D5929">
      <w:pPr>
        <w:widowControl w:val="0"/>
        <w:numPr>
          <w:ilvl w:val="0"/>
          <w:numId w:val="17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словесный (устное изложение, беседа, рассказ, лекция); </w:t>
      </w:r>
    </w:p>
    <w:p w:rsidR="00FC6271" w:rsidRPr="00B71E75" w:rsidRDefault="00FC6271" w:rsidP="005D5929">
      <w:pPr>
        <w:widowControl w:val="0"/>
        <w:numPr>
          <w:ilvl w:val="0"/>
          <w:numId w:val="17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наглядный (иллюстрации, наблюдение, показ педагогом, работа по образцу); - практический (выполнение работ по инструкционным картам, схемам).</w:t>
      </w:r>
    </w:p>
    <w:p w:rsidR="00FC6271" w:rsidRPr="00B71E75" w:rsidRDefault="00FC6271" w:rsidP="005D5929">
      <w:pPr>
        <w:widowControl w:val="0"/>
        <w:numPr>
          <w:ilvl w:val="0"/>
          <w:numId w:val="17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объяснительно-иллюстративный (дети воспринимают и усваивают </w:t>
      </w:r>
      <w:r w:rsidRPr="00B71E75">
        <w:rPr>
          <w:rFonts w:ascii="Times New Roman" w:hAnsi="Times New Roman" w:cs="Times New Roman"/>
          <w:sz w:val="28"/>
          <w:szCs w:val="28"/>
        </w:rPr>
        <w:lastRenderedPageBreak/>
        <w:t xml:space="preserve">готовую информацию); </w:t>
      </w:r>
    </w:p>
    <w:p w:rsidR="00FC6271" w:rsidRPr="00B71E75" w:rsidRDefault="00FC6271" w:rsidP="005D5929">
      <w:pPr>
        <w:widowControl w:val="0"/>
        <w:numPr>
          <w:ilvl w:val="0"/>
          <w:numId w:val="17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репродуктивный (дети воспроизводят полученные знания и освоенные способы деятельности); </w:t>
      </w:r>
    </w:p>
    <w:p w:rsidR="00FC6271" w:rsidRPr="00B71E75" w:rsidRDefault="00FC6271" w:rsidP="005D5929">
      <w:pPr>
        <w:widowControl w:val="0"/>
        <w:numPr>
          <w:ilvl w:val="0"/>
          <w:numId w:val="17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частично-поисковый (участие детей в коллективном поиске, решение поставленной задачи совместно с педагогом).</w:t>
      </w:r>
    </w:p>
    <w:p w:rsidR="00FC6271" w:rsidRPr="00B71E75" w:rsidRDefault="00FC6271" w:rsidP="005D5929">
      <w:pPr>
        <w:widowControl w:val="0"/>
        <w:numPr>
          <w:ilvl w:val="0"/>
          <w:numId w:val="16"/>
        </w:numPr>
        <w:tabs>
          <w:tab w:val="left" w:pos="567"/>
        </w:tabs>
        <w:suppressAutoHyphens/>
        <w:spacing w:after="0" w:line="24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метод проблемного изложения;</w:t>
      </w:r>
    </w:p>
    <w:p w:rsidR="00FC6271" w:rsidRPr="00B71E75" w:rsidRDefault="00FC6271" w:rsidP="00327AE9">
      <w:pPr>
        <w:tabs>
          <w:tab w:val="left" w:pos="1077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В проведении занятий используются как индивидуальные, так и групповые и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колллективные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 формы работы.  </w:t>
      </w:r>
    </w:p>
    <w:p w:rsidR="00FC6271" w:rsidRPr="00B71E75" w:rsidRDefault="00FC6271" w:rsidP="00327AE9">
      <w:pPr>
        <w:spacing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 xml:space="preserve">   Программа предполагает работу с детьми в форме занятий, совместной работе детей с педагогом, а так же их самостоятельной творческой деятельности. Место педагога в деятельности по обучению детей, работе с бумагой, меняется по мере развития овладения детьми навыками конструирования. Основная задача на всех этапах освоения программы – содействовать развитию инициативы, выдумки и творчества детей в атмосфере эстетических переживаний и увлеченности, совместного творчества взрослого и ребенка.  Все задания соответствуют по сложности детям определенного возраста. Это гарантирует успех каждого ребенка и, как следствие воспитывает уверенность в себе.</w:t>
      </w:r>
    </w:p>
    <w:p w:rsidR="00FC6271" w:rsidRPr="00B71E75" w:rsidRDefault="00FC6271" w:rsidP="00D60A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iCs/>
          <w:sz w:val="28"/>
          <w:szCs w:val="28"/>
        </w:rPr>
        <w:t xml:space="preserve">Образные представления у школьников значительно опережают их практические умения. Поэтому предполагаются игры-упражнения, </w:t>
      </w:r>
      <w:r w:rsidRPr="00B71E75">
        <w:rPr>
          <w:rFonts w:ascii="Times New Roman" w:hAnsi="Times New Roman" w:cs="Times New Roman"/>
          <w:sz w:val="28"/>
          <w:szCs w:val="28"/>
        </w:rPr>
        <w:t xml:space="preserve">упражнения по </w:t>
      </w:r>
      <w:proofErr w:type="spellStart"/>
      <w:r w:rsidRPr="00B71E75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Pr="00B71E75">
        <w:rPr>
          <w:rFonts w:ascii="Times New Roman" w:hAnsi="Times New Roman" w:cs="Times New Roman"/>
          <w:sz w:val="28"/>
          <w:szCs w:val="28"/>
        </w:rPr>
        <w:t xml:space="preserve">, задания, обогащающие словарный запас детей. Информативный материал, небольшой по объему, интересный по содержанию, дается как перед началом работы, так и во время ее. </w:t>
      </w:r>
    </w:p>
    <w:p w:rsidR="00FC6271" w:rsidRPr="00B71E75" w:rsidRDefault="00FC6271" w:rsidP="00D60A2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К числу важнейших элементов работы относится отслеживание результатов:</w:t>
      </w:r>
    </w:p>
    <w:p w:rsidR="00FC6271" w:rsidRPr="00B71E75" w:rsidRDefault="00FC6271" w:rsidP="00D60A2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-мониторинг «Результативность деятельности»;</w:t>
      </w:r>
    </w:p>
    <w:p w:rsidR="00FC6271" w:rsidRPr="00B71E75" w:rsidRDefault="00FC6271" w:rsidP="00D60A2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71E75">
        <w:rPr>
          <w:rFonts w:ascii="Times New Roman" w:hAnsi="Times New Roman" w:cs="Times New Roman"/>
          <w:sz w:val="28"/>
          <w:szCs w:val="28"/>
        </w:rPr>
        <w:t>-мониторинг образовательных результатов  (вводный, промежуточный, итоговый);</w:t>
      </w:r>
    </w:p>
    <w:p w:rsidR="00FC6271" w:rsidRDefault="00FC6271" w:rsidP="00FC6271">
      <w:pPr>
        <w:spacing w:line="264" w:lineRule="auto"/>
        <w:ind w:firstLine="540"/>
        <w:jc w:val="center"/>
        <w:rPr>
          <w:b/>
          <w:sz w:val="28"/>
          <w:szCs w:val="28"/>
        </w:rPr>
      </w:pPr>
      <w:r w:rsidRPr="005F6F2C">
        <w:rPr>
          <w:b/>
          <w:sz w:val="28"/>
          <w:szCs w:val="28"/>
        </w:rPr>
        <w:t>Мониторинг образовательных результатов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1744"/>
        <w:gridCol w:w="3039"/>
        <w:gridCol w:w="4714"/>
      </w:tblGrid>
      <w:tr w:rsidR="00FC6271" w:rsidRPr="005F6F2C" w:rsidTr="00327AE9">
        <w:trPr>
          <w:trHeight w:val="644"/>
        </w:trPr>
        <w:tc>
          <w:tcPr>
            <w:tcW w:w="1744" w:type="dxa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F6F2C">
              <w:rPr>
                <w:b/>
                <w:sz w:val="28"/>
                <w:szCs w:val="28"/>
              </w:rPr>
              <w:t>Ступени</w:t>
            </w:r>
          </w:p>
          <w:p w:rsidR="00FC6271" w:rsidRPr="005F6F2C" w:rsidRDefault="00FC6271" w:rsidP="00D60A2E">
            <w:pPr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F6F2C">
              <w:rPr>
                <w:b/>
                <w:sz w:val="28"/>
                <w:szCs w:val="28"/>
              </w:rPr>
              <w:t>обучения</w:t>
            </w:r>
          </w:p>
        </w:tc>
        <w:tc>
          <w:tcPr>
            <w:tcW w:w="3039" w:type="dxa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F6F2C">
              <w:rPr>
                <w:b/>
                <w:sz w:val="28"/>
                <w:szCs w:val="28"/>
              </w:rPr>
              <w:t>Вид контроля</w:t>
            </w:r>
          </w:p>
        </w:tc>
        <w:tc>
          <w:tcPr>
            <w:tcW w:w="4714" w:type="dxa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F6F2C">
              <w:rPr>
                <w:b/>
                <w:sz w:val="28"/>
                <w:szCs w:val="28"/>
              </w:rPr>
              <w:t>Методы диагностики результатов</w:t>
            </w:r>
          </w:p>
        </w:tc>
      </w:tr>
      <w:tr w:rsidR="00FC6271" w:rsidRPr="005F6F2C" w:rsidTr="00327AE9">
        <w:trPr>
          <w:trHeight w:val="419"/>
        </w:trPr>
        <w:tc>
          <w:tcPr>
            <w:tcW w:w="1744" w:type="dxa"/>
            <w:vMerge w:val="restart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1 ступень</w:t>
            </w:r>
          </w:p>
        </w:tc>
        <w:tc>
          <w:tcPr>
            <w:tcW w:w="3039" w:type="dxa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вводный</w:t>
            </w:r>
          </w:p>
        </w:tc>
        <w:tc>
          <w:tcPr>
            <w:tcW w:w="4714" w:type="dxa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Исследование воспитанников</w:t>
            </w:r>
          </w:p>
        </w:tc>
      </w:tr>
      <w:tr w:rsidR="00FC6271" w:rsidRPr="005F6F2C" w:rsidTr="00327AE9">
        <w:trPr>
          <w:trHeight w:val="144"/>
        </w:trPr>
        <w:tc>
          <w:tcPr>
            <w:tcW w:w="1744" w:type="dxa"/>
            <w:vMerge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промежуточный</w:t>
            </w:r>
          </w:p>
        </w:tc>
        <w:tc>
          <w:tcPr>
            <w:tcW w:w="4714" w:type="dxa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Самостоятельное выполнение работы, диагностическая беседа</w:t>
            </w:r>
          </w:p>
        </w:tc>
      </w:tr>
      <w:tr w:rsidR="00FC6271" w:rsidRPr="005F6F2C" w:rsidTr="00327AE9">
        <w:trPr>
          <w:trHeight w:val="144"/>
        </w:trPr>
        <w:tc>
          <w:tcPr>
            <w:tcW w:w="1744" w:type="dxa"/>
            <w:vMerge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итоговый</w:t>
            </w:r>
          </w:p>
        </w:tc>
        <w:tc>
          <w:tcPr>
            <w:tcW w:w="4714" w:type="dxa"/>
            <w:shd w:val="clear" w:color="auto" w:fill="E5DFEC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Качественная оценка изделий</w:t>
            </w:r>
          </w:p>
        </w:tc>
      </w:tr>
      <w:tr w:rsidR="00FC6271" w:rsidRPr="005F6F2C" w:rsidTr="00327AE9">
        <w:trPr>
          <w:trHeight w:val="434"/>
        </w:trPr>
        <w:tc>
          <w:tcPr>
            <w:tcW w:w="1744" w:type="dxa"/>
            <w:vMerge w:val="restart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 xml:space="preserve">2 </w:t>
            </w:r>
            <w:r w:rsidRPr="005F6F2C">
              <w:rPr>
                <w:sz w:val="28"/>
                <w:szCs w:val="28"/>
              </w:rPr>
              <w:lastRenderedPageBreak/>
              <w:t>ступень</w:t>
            </w:r>
          </w:p>
        </w:tc>
        <w:tc>
          <w:tcPr>
            <w:tcW w:w="3039" w:type="dxa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lastRenderedPageBreak/>
              <w:t>вводный</w:t>
            </w:r>
          </w:p>
        </w:tc>
        <w:tc>
          <w:tcPr>
            <w:tcW w:w="4714" w:type="dxa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Тестирование</w:t>
            </w:r>
          </w:p>
        </w:tc>
      </w:tr>
      <w:tr w:rsidR="00FC6271" w:rsidRPr="005F6F2C" w:rsidTr="00327AE9">
        <w:trPr>
          <w:trHeight w:val="144"/>
        </w:trPr>
        <w:tc>
          <w:tcPr>
            <w:tcW w:w="1744" w:type="dxa"/>
            <w:vMerge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промежуточный</w:t>
            </w:r>
          </w:p>
        </w:tc>
        <w:tc>
          <w:tcPr>
            <w:tcW w:w="4714" w:type="dxa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Качественная оценка коллективной работы</w:t>
            </w:r>
          </w:p>
        </w:tc>
      </w:tr>
      <w:tr w:rsidR="00FC6271" w:rsidRPr="005F6F2C" w:rsidTr="00327AE9">
        <w:trPr>
          <w:trHeight w:val="509"/>
        </w:trPr>
        <w:tc>
          <w:tcPr>
            <w:tcW w:w="1744" w:type="dxa"/>
            <w:vMerge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итоговый</w:t>
            </w:r>
          </w:p>
        </w:tc>
        <w:tc>
          <w:tcPr>
            <w:tcW w:w="4714" w:type="dxa"/>
            <w:shd w:val="clear" w:color="auto" w:fill="DAEEF3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Презентация работ на выставке</w:t>
            </w:r>
          </w:p>
        </w:tc>
      </w:tr>
      <w:tr w:rsidR="00FC6271" w:rsidRPr="005F6F2C" w:rsidTr="00327AE9">
        <w:trPr>
          <w:trHeight w:val="539"/>
        </w:trPr>
        <w:tc>
          <w:tcPr>
            <w:tcW w:w="1744" w:type="dxa"/>
            <w:vMerge w:val="restart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jc w:val="center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3 ступень</w:t>
            </w:r>
          </w:p>
        </w:tc>
        <w:tc>
          <w:tcPr>
            <w:tcW w:w="3039" w:type="dxa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вводный</w:t>
            </w:r>
          </w:p>
        </w:tc>
        <w:tc>
          <w:tcPr>
            <w:tcW w:w="4714" w:type="dxa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Индивидуальные мини-проекты</w:t>
            </w:r>
          </w:p>
        </w:tc>
      </w:tr>
      <w:tr w:rsidR="00FC6271" w:rsidRPr="005F6F2C" w:rsidTr="00327AE9">
        <w:trPr>
          <w:trHeight w:val="569"/>
        </w:trPr>
        <w:tc>
          <w:tcPr>
            <w:tcW w:w="1744" w:type="dxa"/>
            <w:vMerge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промежуточный</w:t>
            </w:r>
          </w:p>
        </w:tc>
        <w:tc>
          <w:tcPr>
            <w:tcW w:w="4714" w:type="dxa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Метод контрольных заданий</w:t>
            </w:r>
          </w:p>
        </w:tc>
      </w:tr>
      <w:tr w:rsidR="00FC6271" w:rsidRPr="005F6F2C" w:rsidTr="00327AE9">
        <w:trPr>
          <w:trHeight w:val="584"/>
        </w:trPr>
        <w:tc>
          <w:tcPr>
            <w:tcW w:w="1744" w:type="dxa"/>
            <w:vMerge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</w:p>
        </w:tc>
        <w:tc>
          <w:tcPr>
            <w:tcW w:w="3039" w:type="dxa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ind w:firstLine="540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итоговый</w:t>
            </w:r>
          </w:p>
        </w:tc>
        <w:tc>
          <w:tcPr>
            <w:tcW w:w="4714" w:type="dxa"/>
            <w:shd w:val="clear" w:color="auto" w:fill="FDE9D9"/>
            <w:vAlign w:val="center"/>
          </w:tcPr>
          <w:p w:rsidR="00FC6271" w:rsidRPr="005F6F2C" w:rsidRDefault="00FC6271" w:rsidP="00D60A2E">
            <w:pPr>
              <w:snapToGrid w:val="0"/>
              <w:spacing w:after="0" w:line="240" w:lineRule="auto"/>
              <w:rPr>
                <w:sz w:val="28"/>
                <w:szCs w:val="28"/>
              </w:rPr>
            </w:pPr>
            <w:r w:rsidRPr="005F6F2C">
              <w:rPr>
                <w:sz w:val="28"/>
                <w:szCs w:val="28"/>
              </w:rPr>
              <w:t>Защита творческих проектов</w:t>
            </w:r>
          </w:p>
        </w:tc>
      </w:tr>
    </w:tbl>
    <w:p w:rsidR="00FC6271" w:rsidRPr="005F6F2C" w:rsidRDefault="00FC6271" w:rsidP="00FC6271">
      <w:pPr>
        <w:ind w:firstLine="720"/>
        <w:jc w:val="both"/>
      </w:pPr>
    </w:p>
    <w:p w:rsidR="00FC6271" w:rsidRPr="00D60A2E" w:rsidRDefault="00FC6271" w:rsidP="00D60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F2C">
        <w:rPr>
          <w:b/>
          <w:sz w:val="28"/>
          <w:szCs w:val="28"/>
        </w:rPr>
        <w:t xml:space="preserve">Для реализации успешной работы воспитанникам необходимы </w:t>
      </w:r>
      <w:r w:rsidRPr="00D60A2E">
        <w:rPr>
          <w:rFonts w:ascii="Times New Roman" w:hAnsi="Times New Roman" w:cs="Times New Roman"/>
          <w:b/>
          <w:sz w:val="28"/>
          <w:szCs w:val="28"/>
        </w:rPr>
        <w:t>следующие</w:t>
      </w:r>
    </w:p>
    <w:p w:rsidR="00FC6271" w:rsidRPr="00D60A2E" w:rsidRDefault="00FC6271" w:rsidP="00D60A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A2E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p w:rsidR="00FC6271" w:rsidRPr="00D60A2E" w:rsidRDefault="00FC6271" w:rsidP="00FC6271">
      <w:pPr>
        <w:spacing w:line="264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0A2E">
        <w:rPr>
          <w:rFonts w:ascii="Times New Roman" w:hAnsi="Times New Roman" w:cs="Times New Roman"/>
          <w:b/>
          <w:iCs/>
          <w:sz w:val="28"/>
          <w:szCs w:val="28"/>
        </w:rPr>
        <w:t>Инструменты</w:t>
      </w:r>
      <w:r w:rsidRPr="00D60A2E">
        <w:rPr>
          <w:rFonts w:ascii="Times New Roman" w:hAnsi="Times New Roman" w:cs="Times New Roman"/>
          <w:iCs/>
          <w:sz w:val="28"/>
          <w:szCs w:val="28"/>
        </w:rPr>
        <w:t>:</w:t>
      </w:r>
      <w:r w:rsidRPr="00D60A2E">
        <w:rPr>
          <w:rFonts w:ascii="Times New Roman" w:hAnsi="Times New Roman" w:cs="Times New Roman"/>
          <w:sz w:val="28"/>
          <w:szCs w:val="28"/>
        </w:rPr>
        <w:t xml:space="preserve"> карандаши, линейки, ножницы, </w:t>
      </w:r>
      <w:proofErr w:type="gramStart"/>
      <w:r w:rsidRPr="00D60A2E">
        <w:rPr>
          <w:rFonts w:ascii="Times New Roman" w:hAnsi="Times New Roman" w:cs="Times New Roman"/>
          <w:sz w:val="28"/>
          <w:szCs w:val="28"/>
        </w:rPr>
        <w:t>ластики,  канцелярский</w:t>
      </w:r>
      <w:proofErr w:type="gramEnd"/>
      <w:r w:rsidRPr="00D60A2E">
        <w:rPr>
          <w:rFonts w:ascii="Times New Roman" w:hAnsi="Times New Roman" w:cs="Times New Roman"/>
          <w:sz w:val="28"/>
          <w:szCs w:val="28"/>
        </w:rPr>
        <w:t xml:space="preserve"> нож, канцелярское шило, вязальные спицы,  угольник, пробойник, циркули.</w:t>
      </w:r>
    </w:p>
    <w:p w:rsidR="00FC6271" w:rsidRPr="00D60A2E" w:rsidRDefault="00FC6271" w:rsidP="00FC6271">
      <w:pPr>
        <w:spacing w:line="264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A2E">
        <w:rPr>
          <w:rFonts w:ascii="Times New Roman" w:hAnsi="Times New Roman" w:cs="Times New Roman"/>
          <w:b/>
          <w:iCs/>
          <w:sz w:val="32"/>
          <w:szCs w:val="32"/>
        </w:rPr>
        <w:t xml:space="preserve"> </w:t>
      </w:r>
      <w:r w:rsidRPr="00D60A2E">
        <w:rPr>
          <w:rFonts w:ascii="Times New Roman" w:hAnsi="Times New Roman" w:cs="Times New Roman"/>
          <w:b/>
          <w:iCs/>
          <w:sz w:val="28"/>
          <w:szCs w:val="28"/>
        </w:rPr>
        <w:t>Материалы</w:t>
      </w:r>
      <w:r w:rsidRPr="00D60A2E">
        <w:rPr>
          <w:rFonts w:ascii="Times New Roman" w:hAnsi="Times New Roman" w:cs="Times New Roman"/>
          <w:sz w:val="28"/>
          <w:szCs w:val="28"/>
        </w:rPr>
        <w:t xml:space="preserve">: цветная и белая бумага, белый и цветной картон, ватман, калька, копировальная бумага, бумага для принтеров, </w:t>
      </w:r>
      <w:proofErr w:type="spellStart"/>
      <w:r w:rsidRPr="00D60A2E">
        <w:rPr>
          <w:rFonts w:ascii="Times New Roman" w:hAnsi="Times New Roman" w:cs="Times New Roman"/>
          <w:sz w:val="28"/>
          <w:szCs w:val="28"/>
        </w:rPr>
        <w:t>крафтовая</w:t>
      </w:r>
      <w:proofErr w:type="spellEnd"/>
      <w:r w:rsidRPr="00D60A2E">
        <w:rPr>
          <w:rFonts w:ascii="Times New Roman" w:hAnsi="Times New Roman" w:cs="Times New Roman"/>
          <w:sz w:val="28"/>
          <w:szCs w:val="28"/>
        </w:rPr>
        <w:t xml:space="preserve"> бумаге, креповая бумага, салфетки бумажные, художественный картон, газеты и макулатура. Клей ПВА, «Титан», пластилин, гипс, силиконовый герметик, фольга, фломастеры, цветные карандаши, акварель, акриловые и аэрозольные краски, акриловый художественный лак и грунт.</w:t>
      </w:r>
      <w:r w:rsidRPr="00D60A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C6271" w:rsidRDefault="00FC6271" w:rsidP="00FC6271">
      <w:pPr>
        <w:spacing w:line="264" w:lineRule="auto"/>
        <w:ind w:firstLine="720"/>
        <w:jc w:val="center"/>
        <w:rPr>
          <w:b/>
          <w:iCs/>
          <w:sz w:val="28"/>
          <w:szCs w:val="28"/>
        </w:rPr>
      </w:pPr>
      <w:r w:rsidRPr="005F6F2C">
        <w:rPr>
          <w:b/>
          <w:iCs/>
          <w:sz w:val="28"/>
          <w:szCs w:val="28"/>
        </w:rPr>
        <w:t>Наглядные пособия:</w:t>
      </w:r>
    </w:p>
    <w:p w:rsidR="00FC6271" w:rsidRPr="00327AE9" w:rsidRDefault="00FC6271" w:rsidP="005D5929">
      <w:pPr>
        <w:widowControl w:val="0"/>
        <w:numPr>
          <w:ilvl w:val="0"/>
          <w:numId w:val="16"/>
        </w:numPr>
        <w:suppressAutoHyphens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AE9">
        <w:rPr>
          <w:rFonts w:ascii="Times New Roman" w:hAnsi="Times New Roman" w:cs="Times New Roman"/>
          <w:sz w:val="28"/>
          <w:szCs w:val="28"/>
        </w:rPr>
        <w:t>стенды (Правила техники безопасности; Коллекция бумаги и др.);</w:t>
      </w:r>
    </w:p>
    <w:p w:rsidR="00FC6271" w:rsidRPr="00327AE9" w:rsidRDefault="00FC6271" w:rsidP="005D5929">
      <w:pPr>
        <w:widowControl w:val="0"/>
        <w:numPr>
          <w:ilvl w:val="0"/>
          <w:numId w:val="16"/>
        </w:numPr>
        <w:suppressAutoHyphens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AE9">
        <w:rPr>
          <w:rFonts w:ascii="Times New Roman" w:hAnsi="Times New Roman" w:cs="Times New Roman"/>
          <w:sz w:val="28"/>
          <w:szCs w:val="28"/>
        </w:rPr>
        <w:t>работы воспитанников;</w:t>
      </w:r>
    </w:p>
    <w:p w:rsidR="00FC6271" w:rsidRPr="00327AE9" w:rsidRDefault="00FC6271" w:rsidP="005D5929">
      <w:pPr>
        <w:widowControl w:val="0"/>
        <w:numPr>
          <w:ilvl w:val="0"/>
          <w:numId w:val="16"/>
        </w:numPr>
        <w:suppressAutoHyphens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AE9">
        <w:rPr>
          <w:rFonts w:ascii="Times New Roman" w:hAnsi="Times New Roman" w:cs="Times New Roman"/>
          <w:sz w:val="28"/>
          <w:szCs w:val="28"/>
        </w:rPr>
        <w:t>демонстрационные работы и образцы;</w:t>
      </w:r>
    </w:p>
    <w:p w:rsidR="00FC6271" w:rsidRPr="00327AE9" w:rsidRDefault="00FC6271" w:rsidP="005D5929">
      <w:pPr>
        <w:widowControl w:val="0"/>
        <w:numPr>
          <w:ilvl w:val="0"/>
          <w:numId w:val="16"/>
        </w:numPr>
        <w:suppressAutoHyphens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AE9">
        <w:rPr>
          <w:rFonts w:ascii="Times New Roman" w:hAnsi="Times New Roman" w:cs="Times New Roman"/>
          <w:sz w:val="28"/>
          <w:szCs w:val="28"/>
        </w:rPr>
        <w:t xml:space="preserve">схемы (базовые формы оригами, схемы </w:t>
      </w:r>
      <w:proofErr w:type="spellStart"/>
      <w:r w:rsidRPr="00327AE9">
        <w:rPr>
          <w:rFonts w:ascii="Times New Roman" w:hAnsi="Times New Roman" w:cs="Times New Roman"/>
          <w:sz w:val="28"/>
          <w:szCs w:val="28"/>
        </w:rPr>
        <w:t>киригами</w:t>
      </w:r>
      <w:proofErr w:type="spellEnd"/>
      <w:r w:rsidRPr="00327AE9">
        <w:rPr>
          <w:rFonts w:ascii="Times New Roman" w:hAnsi="Times New Roman" w:cs="Times New Roman"/>
          <w:sz w:val="28"/>
          <w:szCs w:val="28"/>
        </w:rPr>
        <w:t>, цветовая карта, схема сочетания цветов, геометрические фигуры);</w:t>
      </w:r>
    </w:p>
    <w:p w:rsidR="00FC6271" w:rsidRPr="00327AE9" w:rsidRDefault="00FC6271" w:rsidP="005D5929">
      <w:pPr>
        <w:widowControl w:val="0"/>
        <w:numPr>
          <w:ilvl w:val="0"/>
          <w:numId w:val="16"/>
        </w:numPr>
        <w:suppressAutoHyphens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AE9">
        <w:rPr>
          <w:rFonts w:ascii="Times New Roman" w:hAnsi="Times New Roman" w:cs="Times New Roman"/>
          <w:sz w:val="28"/>
          <w:szCs w:val="28"/>
        </w:rPr>
        <w:t>иллюстрационный материал к тематическим праздникам и мероприятиям</w:t>
      </w:r>
    </w:p>
    <w:p w:rsidR="00FC6271" w:rsidRPr="00327AE9" w:rsidRDefault="00FC6271" w:rsidP="005D5929">
      <w:pPr>
        <w:widowControl w:val="0"/>
        <w:numPr>
          <w:ilvl w:val="0"/>
          <w:numId w:val="16"/>
        </w:numPr>
        <w:suppressAutoHyphens/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AE9">
        <w:rPr>
          <w:rFonts w:ascii="Times New Roman" w:hAnsi="Times New Roman" w:cs="Times New Roman"/>
          <w:sz w:val="28"/>
          <w:szCs w:val="28"/>
        </w:rPr>
        <w:t>комплекты лекал для шарнирных плоских кукол.</w:t>
      </w:r>
    </w:p>
    <w:p w:rsidR="00FC6271" w:rsidRDefault="00FC6271" w:rsidP="00FC6271">
      <w:pPr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Список литературы</w:t>
      </w:r>
      <w:r w:rsidRPr="00E343D6">
        <w:rPr>
          <w:b/>
          <w:bCs/>
          <w:sz w:val="28"/>
          <w:szCs w:val="28"/>
        </w:rPr>
        <w:t>: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Алексеевская Н.С.  Волшебные ножницы. — М.: Лист, 1998.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 xml:space="preserve">Афонькин С., Афонькина Е. Уроки оригами в школе и дома. — М.: </w:t>
      </w:r>
      <w:proofErr w:type="spellStart"/>
      <w:r w:rsidRPr="00E343D6">
        <w:rPr>
          <w:color w:val="auto"/>
          <w:sz w:val="28"/>
          <w:szCs w:val="28"/>
        </w:rPr>
        <w:t>Рольф</w:t>
      </w:r>
      <w:proofErr w:type="spellEnd"/>
      <w:r w:rsidRPr="00E343D6">
        <w:rPr>
          <w:color w:val="auto"/>
          <w:sz w:val="28"/>
          <w:szCs w:val="28"/>
        </w:rPr>
        <w:t xml:space="preserve"> Аким, 1999.</w:t>
      </w:r>
    </w:p>
    <w:p w:rsidR="00FC6271" w:rsidRPr="00FD5CA6" w:rsidRDefault="00FC6271" w:rsidP="005D5929">
      <w:pPr>
        <w:widowControl w:val="0"/>
        <w:numPr>
          <w:ilvl w:val="0"/>
          <w:numId w:val="19"/>
        </w:numPr>
        <w:tabs>
          <w:tab w:val="clear" w:pos="0"/>
          <w:tab w:val="left" w:pos="709"/>
        </w:tabs>
        <w:suppressAutoHyphens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FD5CA6">
        <w:rPr>
          <w:rFonts w:ascii="Times New Roman" w:hAnsi="Times New Roman" w:cs="Times New Roman"/>
          <w:sz w:val="28"/>
          <w:szCs w:val="28"/>
        </w:rPr>
        <w:t>Афонькин С.Ю., Афонькина Е.Ю. Игрушки из бумаги. Санкт-</w:t>
      </w:r>
      <w:r w:rsidRPr="00FD5CA6">
        <w:rPr>
          <w:rFonts w:ascii="Times New Roman" w:hAnsi="Times New Roman" w:cs="Times New Roman"/>
          <w:sz w:val="28"/>
          <w:szCs w:val="28"/>
        </w:rPr>
        <w:lastRenderedPageBreak/>
        <w:t xml:space="preserve">Петербург, «Литера», 1997 </w:t>
      </w:r>
    </w:p>
    <w:p w:rsidR="00FC6271" w:rsidRPr="00FD5CA6" w:rsidRDefault="00FC6271" w:rsidP="005D5929">
      <w:pPr>
        <w:widowControl w:val="0"/>
        <w:numPr>
          <w:ilvl w:val="0"/>
          <w:numId w:val="19"/>
        </w:numPr>
        <w:tabs>
          <w:tab w:val="clear" w:pos="0"/>
          <w:tab w:val="left" w:pos="709"/>
        </w:tabs>
        <w:suppressAutoHyphens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FD5CA6">
        <w:rPr>
          <w:rFonts w:ascii="Times New Roman" w:hAnsi="Times New Roman" w:cs="Times New Roman"/>
          <w:sz w:val="28"/>
          <w:szCs w:val="28"/>
        </w:rPr>
        <w:t xml:space="preserve">Афонькин С.Ю., Афонькина Е.Ю. Цветы и вазы из бумаги и картона. С-Пб, «Кристалл», 2002 </w:t>
      </w:r>
    </w:p>
    <w:p w:rsidR="00FC6271" w:rsidRPr="00FD5CA6" w:rsidRDefault="00FC6271" w:rsidP="005D5929">
      <w:pPr>
        <w:widowControl w:val="0"/>
        <w:numPr>
          <w:ilvl w:val="0"/>
          <w:numId w:val="19"/>
        </w:numPr>
        <w:tabs>
          <w:tab w:val="clear" w:pos="0"/>
          <w:tab w:val="left" w:pos="709"/>
        </w:tabs>
        <w:suppressAutoHyphens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proofErr w:type="spellStart"/>
      <w:r w:rsidRPr="00FD5CA6">
        <w:rPr>
          <w:rFonts w:ascii="Times New Roman" w:hAnsi="Times New Roman" w:cs="Times New Roman"/>
          <w:sz w:val="28"/>
          <w:szCs w:val="28"/>
        </w:rPr>
        <w:t>Богатеева</w:t>
      </w:r>
      <w:proofErr w:type="spellEnd"/>
      <w:r w:rsidRPr="00FD5CA6">
        <w:rPr>
          <w:rFonts w:ascii="Times New Roman" w:hAnsi="Times New Roman" w:cs="Times New Roman"/>
          <w:sz w:val="28"/>
          <w:szCs w:val="28"/>
        </w:rPr>
        <w:t xml:space="preserve"> З.А. Чудесные поделки из бумаги. М, «Просвещение», 1992</w:t>
      </w:r>
    </w:p>
    <w:p w:rsidR="00FC6271" w:rsidRPr="00FD5CA6" w:rsidRDefault="00FC6271" w:rsidP="005D5929">
      <w:pPr>
        <w:widowControl w:val="0"/>
        <w:numPr>
          <w:ilvl w:val="0"/>
          <w:numId w:val="19"/>
        </w:numPr>
        <w:tabs>
          <w:tab w:val="clear" w:pos="0"/>
          <w:tab w:val="left" w:pos="709"/>
        </w:tabs>
        <w:suppressAutoHyphens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FD5CA6">
        <w:rPr>
          <w:rFonts w:ascii="Times New Roman" w:hAnsi="Times New Roman" w:cs="Times New Roman"/>
          <w:sz w:val="28"/>
          <w:szCs w:val="28"/>
        </w:rPr>
        <w:t xml:space="preserve">Богатова </w:t>
      </w:r>
      <w:proofErr w:type="spellStart"/>
      <w:proofErr w:type="gramStart"/>
      <w:r w:rsidRPr="00FD5CA6">
        <w:rPr>
          <w:rFonts w:ascii="Times New Roman" w:hAnsi="Times New Roman" w:cs="Times New Roman"/>
          <w:sz w:val="28"/>
          <w:szCs w:val="28"/>
        </w:rPr>
        <w:t>И.Квиллинг</w:t>
      </w:r>
      <w:proofErr w:type="spellEnd"/>
      <w:r w:rsidRPr="00FD5C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D5CA6">
        <w:rPr>
          <w:rFonts w:ascii="Times New Roman" w:hAnsi="Times New Roman" w:cs="Times New Roman"/>
          <w:sz w:val="28"/>
          <w:szCs w:val="28"/>
        </w:rPr>
        <w:t xml:space="preserve"> Цветы. «Мартин», 2007</w:t>
      </w:r>
    </w:p>
    <w:p w:rsidR="00FC6271" w:rsidRPr="00FD5CA6" w:rsidRDefault="00FC6271" w:rsidP="005D5929">
      <w:pPr>
        <w:widowControl w:val="0"/>
        <w:numPr>
          <w:ilvl w:val="0"/>
          <w:numId w:val="19"/>
        </w:numPr>
        <w:tabs>
          <w:tab w:val="clear" w:pos="0"/>
          <w:tab w:val="left" w:pos="709"/>
        </w:tabs>
        <w:suppressAutoHyphens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FD5CA6">
        <w:rPr>
          <w:rFonts w:ascii="Times New Roman" w:hAnsi="Times New Roman" w:cs="Times New Roman"/>
          <w:sz w:val="28"/>
          <w:szCs w:val="28"/>
        </w:rPr>
        <w:t>Водяная Л., Эм Г. Чудеса из бумаги. «Феникс», 2004</w:t>
      </w:r>
    </w:p>
    <w:p w:rsidR="00FC6271" w:rsidRPr="00FD5CA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rFonts w:cs="Times New Roman"/>
          <w:color w:val="auto"/>
          <w:sz w:val="28"/>
          <w:szCs w:val="28"/>
        </w:rPr>
      </w:pPr>
      <w:r w:rsidRPr="00FD5CA6">
        <w:rPr>
          <w:rFonts w:cs="Times New Roman"/>
          <w:color w:val="auto"/>
          <w:sz w:val="28"/>
          <w:szCs w:val="28"/>
        </w:rPr>
        <w:t>Выгодский Л.С. Воображение и творчество в детском возрасте. — М.: Просвещение, 1999.</w:t>
      </w:r>
    </w:p>
    <w:p w:rsidR="00FC6271" w:rsidRPr="00FD5CA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rFonts w:cs="Times New Roman"/>
          <w:color w:val="auto"/>
          <w:sz w:val="28"/>
          <w:szCs w:val="28"/>
        </w:rPr>
      </w:pPr>
      <w:r w:rsidRPr="00FD5CA6">
        <w:rPr>
          <w:rFonts w:cs="Times New Roman"/>
          <w:color w:val="auto"/>
          <w:sz w:val="28"/>
          <w:szCs w:val="28"/>
        </w:rPr>
        <w:t>Выгонов В.В. Изделия из бумаги. — М.: Издательский дом МС, 2001.</w:t>
      </w:r>
    </w:p>
    <w:p w:rsidR="00FC6271" w:rsidRPr="00FD5CA6" w:rsidRDefault="00FC6271" w:rsidP="005D5929">
      <w:pPr>
        <w:widowControl w:val="0"/>
        <w:numPr>
          <w:ilvl w:val="0"/>
          <w:numId w:val="19"/>
        </w:numPr>
        <w:tabs>
          <w:tab w:val="clear" w:pos="0"/>
          <w:tab w:val="left" w:pos="709"/>
        </w:tabs>
        <w:suppressAutoHyphens/>
        <w:spacing w:after="0" w:line="24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FD5CA6">
        <w:rPr>
          <w:rFonts w:ascii="Times New Roman" w:hAnsi="Times New Roman" w:cs="Times New Roman"/>
          <w:sz w:val="28"/>
          <w:szCs w:val="28"/>
        </w:rPr>
        <w:t>Гончар В.В. Бумажная скульптура. «Айрис-пресс», 2008</w:t>
      </w:r>
    </w:p>
    <w:p w:rsidR="00FC6271" w:rsidRPr="00FD5CA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rFonts w:cs="Times New Roman"/>
          <w:color w:val="auto"/>
          <w:sz w:val="28"/>
          <w:szCs w:val="28"/>
        </w:rPr>
      </w:pPr>
      <w:proofErr w:type="spellStart"/>
      <w:r w:rsidRPr="00FD5CA6">
        <w:rPr>
          <w:rFonts w:cs="Times New Roman"/>
          <w:color w:val="auto"/>
          <w:spacing w:val="15"/>
          <w:sz w:val="28"/>
          <w:szCs w:val="28"/>
        </w:rPr>
        <w:t>Горичева</w:t>
      </w:r>
      <w:proofErr w:type="spellEnd"/>
      <w:r w:rsidRPr="00FD5CA6">
        <w:rPr>
          <w:rFonts w:cs="Times New Roman"/>
          <w:color w:val="auto"/>
          <w:spacing w:val="15"/>
          <w:sz w:val="28"/>
          <w:szCs w:val="28"/>
        </w:rPr>
        <w:t xml:space="preserve"> В.С., Филиппова Т.В. Мы наклеим на листок солнце, небо и цветок.</w:t>
      </w:r>
      <w:r w:rsidRPr="00FD5CA6">
        <w:rPr>
          <w:rFonts w:cs="Times New Roman"/>
          <w:color w:val="auto"/>
          <w:sz w:val="28"/>
          <w:szCs w:val="28"/>
        </w:rPr>
        <w:t xml:space="preserve"> — Ярославль: Академия развития, 2000.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Долженко Г.И. 100 поделок из бумаги. — Ярославль: Академия развития, 2002.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Ильина Т.В. Мониторинг образовательных результатов в учреждении дополнительного образования детей. — Ярославль: ИЦ «Пионер» ГУ ЦДЮ, 2002.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proofErr w:type="spellStart"/>
      <w:r w:rsidRPr="00E343D6">
        <w:rPr>
          <w:color w:val="auto"/>
          <w:sz w:val="28"/>
          <w:szCs w:val="28"/>
        </w:rPr>
        <w:t>Кобитино</w:t>
      </w:r>
      <w:proofErr w:type="spellEnd"/>
      <w:r w:rsidRPr="00E343D6">
        <w:rPr>
          <w:color w:val="auto"/>
          <w:sz w:val="28"/>
          <w:szCs w:val="28"/>
        </w:rPr>
        <w:t xml:space="preserve"> И.И. Работа с бумагой; поделки и игры. — М.: Творческий центр «Сфера», 2000.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Коллекция идей. Журнал для нескучной жизни. — М.: ЗАО «ЭДИПРЕСС-КОНЛИГА», 2004.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Корнеева Г.М. Бумага. Играем, вырезаем, клеим. — Санкт-Петербург: «Кристалл», 2001.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Максимова Н.М., Колобова Т.Г. Аппликация. — М.: ООО фирма «Издательство АСТ», 1998.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Нагибина М.И. Из простой бумаги мастерим как маги. — Ярославль: «Академия развития», 2001.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 xml:space="preserve">Хелен </w:t>
      </w:r>
      <w:proofErr w:type="spellStart"/>
      <w:r w:rsidRPr="00E343D6">
        <w:rPr>
          <w:color w:val="auto"/>
          <w:sz w:val="28"/>
          <w:szCs w:val="28"/>
        </w:rPr>
        <w:t>Блисс.Твоя</w:t>
      </w:r>
      <w:proofErr w:type="spellEnd"/>
      <w:r w:rsidRPr="00E343D6">
        <w:rPr>
          <w:color w:val="auto"/>
          <w:sz w:val="28"/>
          <w:szCs w:val="28"/>
        </w:rPr>
        <w:t xml:space="preserve"> мастерская. Бумага / Перевод: </w:t>
      </w:r>
      <w:proofErr w:type="spellStart"/>
      <w:r w:rsidRPr="00E343D6">
        <w:rPr>
          <w:color w:val="auto"/>
          <w:sz w:val="28"/>
          <w:szCs w:val="28"/>
        </w:rPr>
        <w:t>Бриловой</w:t>
      </w:r>
      <w:proofErr w:type="spellEnd"/>
      <w:r w:rsidRPr="00E343D6">
        <w:rPr>
          <w:color w:val="auto"/>
          <w:sz w:val="28"/>
          <w:szCs w:val="28"/>
        </w:rPr>
        <w:t xml:space="preserve"> Л.Ю.  — Санкт-Петербург: «</w:t>
      </w:r>
      <w:proofErr w:type="spellStart"/>
      <w:r w:rsidRPr="00E343D6">
        <w:rPr>
          <w:color w:val="auto"/>
          <w:sz w:val="28"/>
          <w:szCs w:val="28"/>
        </w:rPr>
        <w:t>Норинт</w:t>
      </w:r>
      <w:proofErr w:type="spellEnd"/>
      <w:r w:rsidRPr="00E343D6">
        <w:rPr>
          <w:color w:val="auto"/>
          <w:sz w:val="28"/>
          <w:szCs w:val="28"/>
        </w:rPr>
        <w:t>», 2000.</w:t>
      </w:r>
    </w:p>
    <w:p w:rsidR="00FC6271" w:rsidRPr="00E343D6" w:rsidRDefault="00FC6271" w:rsidP="005D5929">
      <w:pPr>
        <w:pStyle w:val="aff4"/>
        <w:numPr>
          <w:ilvl w:val="0"/>
          <w:numId w:val="19"/>
        </w:numPr>
        <w:tabs>
          <w:tab w:val="clear" w:pos="0"/>
          <w:tab w:val="clear" w:pos="283"/>
          <w:tab w:val="clear" w:pos="510"/>
          <w:tab w:val="left" w:pos="709"/>
        </w:tabs>
        <w:spacing w:line="240" w:lineRule="auto"/>
        <w:ind w:left="709" w:hanging="425"/>
        <w:rPr>
          <w:color w:val="auto"/>
          <w:sz w:val="28"/>
          <w:szCs w:val="28"/>
        </w:rPr>
      </w:pPr>
      <w:r w:rsidRPr="00E343D6">
        <w:rPr>
          <w:color w:val="auto"/>
          <w:sz w:val="28"/>
          <w:szCs w:val="28"/>
        </w:rPr>
        <w:t>14.</w:t>
      </w:r>
      <w:r w:rsidRPr="00E343D6">
        <w:rPr>
          <w:color w:val="auto"/>
          <w:sz w:val="28"/>
          <w:szCs w:val="28"/>
        </w:rPr>
        <w:tab/>
        <w:t>Цейтлин Н.Е. Наблюдения и опыты на уроках труда в начальных классах. — М.: «Просвещение», 1980.</w:t>
      </w:r>
    </w:p>
    <w:p w:rsidR="00FC6271" w:rsidRDefault="00FC6271" w:rsidP="00FC6271">
      <w:pPr>
        <w:pStyle w:val="aff5"/>
        <w:tabs>
          <w:tab w:val="left" w:pos="709"/>
        </w:tabs>
        <w:spacing w:line="240" w:lineRule="auto"/>
        <w:ind w:left="709" w:hanging="425"/>
        <w:jc w:val="center"/>
        <w:rPr>
          <w:sz w:val="28"/>
          <w:szCs w:val="28"/>
        </w:rPr>
      </w:pPr>
    </w:p>
    <w:p w:rsidR="00FC6271" w:rsidRDefault="00FC6271" w:rsidP="00FC6271">
      <w:pPr>
        <w:pStyle w:val="aff5"/>
        <w:tabs>
          <w:tab w:val="left" w:pos="567"/>
        </w:tabs>
        <w:spacing w:line="240" w:lineRule="auto"/>
        <w:ind w:left="567" w:hanging="567"/>
        <w:jc w:val="center"/>
        <w:rPr>
          <w:sz w:val="28"/>
          <w:szCs w:val="28"/>
        </w:rPr>
      </w:pPr>
      <w:r>
        <w:rPr>
          <w:sz w:val="28"/>
          <w:szCs w:val="28"/>
        </w:rPr>
        <w:t>ЛИТЕРАТУРА ДЛЯ ДЕТЕЙ:</w:t>
      </w:r>
    </w:p>
    <w:p w:rsidR="00FC6271" w:rsidRPr="00592A74" w:rsidRDefault="00FC6271" w:rsidP="00FC6271">
      <w:pPr>
        <w:pStyle w:val="aff4"/>
      </w:pPr>
    </w:p>
    <w:p w:rsidR="00FC6271" w:rsidRDefault="00FC6271" w:rsidP="005D5929">
      <w:pPr>
        <w:pStyle w:val="aff4"/>
        <w:numPr>
          <w:ilvl w:val="0"/>
          <w:numId w:val="20"/>
        </w:numPr>
        <w:tabs>
          <w:tab w:val="clear" w:pos="283"/>
          <w:tab w:val="clear" w:pos="510"/>
          <w:tab w:val="left" w:pos="567"/>
        </w:tabs>
        <w:spacing w:line="240" w:lineRule="auto"/>
        <w:ind w:left="567" w:hanging="283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Долженко Г.И. 100 поделок из бумаги. — Ярославль: Академия развития, 2002.</w:t>
      </w:r>
    </w:p>
    <w:p w:rsidR="00FC6271" w:rsidRDefault="00FC6271" w:rsidP="005D5929">
      <w:pPr>
        <w:pStyle w:val="aff4"/>
        <w:numPr>
          <w:ilvl w:val="0"/>
          <w:numId w:val="20"/>
        </w:numPr>
        <w:tabs>
          <w:tab w:val="clear" w:pos="283"/>
          <w:tab w:val="clear" w:pos="510"/>
          <w:tab w:val="left" w:pos="567"/>
        </w:tabs>
        <w:spacing w:line="240" w:lineRule="auto"/>
        <w:ind w:left="567" w:hanging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Коллекция идей. Журнал для нескучной жизни. — М.: ЗАО «ИД КОН — Лига Пресс», 2002.</w:t>
      </w:r>
    </w:p>
    <w:p w:rsidR="00FC6271" w:rsidRDefault="00FC6271" w:rsidP="005D5929">
      <w:pPr>
        <w:pStyle w:val="aff4"/>
        <w:numPr>
          <w:ilvl w:val="0"/>
          <w:numId w:val="20"/>
        </w:numPr>
        <w:tabs>
          <w:tab w:val="clear" w:pos="283"/>
          <w:tab w:val="clear" w:pos="510"/>
          <w:tab w:val="left" w:pos="567"/>
        </w:tabs>
        <w:spacing w:line="240" w:lineRule="auto"/>
        <w:ind w:left="567" w:hanging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Коллекция идей. Журнал для нескучной жизни. — М.: ЗАО «</w:t>
      </w:r>
      <w:proofErr w:type="spellStart"/>
      <w:r>
        <w:rPr>
          <w:color w:val="auto"/>
          <w:sz w:val="28"/>
          <w:szCs w:val="28"/>
        </w:rPr>
        <w:t>Эдипресс-конлига</w:t>
      </w:r>
      <w:proofErr w:type="spellEnd"/>
      <w:r>
        <w:rPr>
          <w:color w:val="auto"/>
          <w:sz w:val="28"/>
          <w:szCs w:val="28"/>
        </w:rPr>
        <w:t>», 2004.</w:t>
      </w:r>
    </w:p>
    <w:p w:rsidR="00FC6271" w:rsidRDefault="00FC6271" w:rsidP="005D5929">
      <w:pPr>
        <w:pStyle w:val="aff4"/>
        <w:numPr>
          <w:ilvl w:val="0"/>
          <w:numId w:val="20"/>
        </w:numPr>
        <w:tabs>
          <w:tab w:val="clear" w:pos="283"/>
          <w:tab w:val="clear" w:pos="510"/>
          <w:tab w:val="left" w:pos="567"/>
        </w:tabs>
        <w:spacing w:line="240" w:lineRule="auto"/>
        <w:ind w:left="567" w:hanging="28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Корнеева Г.М. Бумага. Играем, вырезаем, клеим. — СПб.: Кристалл, 2001.</w:t>
      </w:r>
    </w:p>
    <w:p w:rsidR="00FC6271" w:rsidRDefault="00FC6271" w:rsidP="005D5929">
      <w:pPr>
        <w:pStyle w:val="aff4"/>
        <w:numPr>
          <w:ilvl w:val="0"/>
          <w:numId w:val="20"/>
        </w:numPr>
        <w:tabs>
          <w:tab w:val="clear" w:pos="283"/>
          <w:tab w:val="clear" w:pos="510"/>
          <w:tab w:val="left" w:pos="567"/>
        </w:tabs>
        <w:spacing w:line="240" w:lineRule="auto"/>
        <w:ind w:left="567" w:hanging="283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Нагибина М.И. Из простой бумаги мастерим как маги, — Ярославль Академия развития, 2001.</w:t>
      </w:r>
    </w:p>
    <w:p w:rsidR="00FC6271" w:rsidRDefault="00FC6271" w:rsidP="00FC6271">
      <w:pPr>
        <w:pStyle w:val="aff4"/>
        <w:tabs>
          <w:tab w:val="clear" w:pos="283"/>
          <w:tab w:val="clear" w:pos="510"/>
          <w:tab w:val="left" w:pos="567"/>
        </w:tabs>
        <w:spacing w:line="240" w:lineRule="auto"/>
        <w:rPr>
          <w:iCs/>
          <w:color w:val="auto"/>
          <w:sz w:val="28"/>
          <w:szCs w:val="28"/>
        </w:rPr>
      </w:pPr>
    </w:p>
    <w:p w:rsidR="00FC6271" w:rsidRPr="0097015A" w:rsidRDefault="00FC6271" w:rsidP="00FC6271">
      <w:pPr>
        <w:pStyle w:val="aff4"/>
        <w:tabs>
          <w:tab w:val="clear" w:pos="283"/>
          <w:tab w:val="clear" w:pos="510"/>
          <w:tab w:val="left" w:pos="720"/>
        </w:tabs>
        <w:spacing w:line="240" w:lineRule="auto"/>
        <w:ind w:left="1287" w:firstLine="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Список художественной литературы</w:t>
      </w:r>
      <w:r w:rsidRPr="0097015A">
        <w:rPr>
          <w:b/>
          <w:color w:val="auto"/>
          <w:sz w:val="28"/>
          <w:szCs w:val="28"/>
        </w:rPr>
        <w:t>: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24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Идеи по декорированию интерьера: декоративные панно.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 2007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г.Страниц: 63.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Арт-Родник </w:t>
      </w:r>
    </w:p>
    <w:p w:rsidR="00FC6271" w:rsidRPr="00FC6271" w:rsidRDefault="00FC6271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r w:rsidRPr="00FC6271">
        <w:rPr>
          <w:rFonts w:ascii="Times New Roman" w:hAnsi="Times New Roman" w:cs="Times New Roman"/>
          <w:sz w:val="28"/>
          <w:szCs w:val="28"/>
        </w:rPr>
        <w:t xml:space="preserve">Ракушки. Морской стиль в интерьере. Техника. Приемы. Изделия. Александр </w:t>
      </w:r>
      <w:proofErr w:type="spellStart"/>
      <w:r w:rsidRPr="00FC6271">
        <w:rPr>
          <w:rFonts w:ascii="Times New Roman" w:hAnsi="Times New Roman" w:cs="Times New Roman"/>
          <w:sz w:val="28"/>
          <w:szCs w:val="28"/>
        </w:rPr>
        <w:t>Хуперлинк</w:t>
      </w:r>
      <w:proofErr w:type="spellEnd"/>
      <w:r w:rsidRPr="00FC6271">
        <w:rPr>
          <w:rFonts w:ascii="Times New Roman" w:hAnsi="Times New Roman" w:cs="Times New Roman"/>
          <w:sz w:val="28"/>
          <w:szCs w:val="28"/>
        </w:rPr>
        <w:t xml:space="preserve">  </w:t>
      </w:r>
      <w:r w:rsidRPr="00FC6271">
        <w:rPr>
          <w:rFonts w:ascii="Times New Roman" w:eastAsia="Times New Roman" w:hAnsi="Times New Roman" w:cs="Times New Roman"/>
          <w:sz w:val="28"/>
          <w:szCs w:val="28"/>
        </w:rPr>
        <w:t xml:space="preserve"> 2008 </w:t>
      </w:r>
      <w:proofErr w:type="spellStart"/>
      <w:r w:rsidRPr="00FC6271">
        <w:rPr>
          <w:rFonts w:ascii="Times New Roman" w:eastAsia="Times New Roman CYR" w:hAnsi="Times New Roman" w:cs="Times New Roman"/>
          <w:sz w:val="28"/>
          <w:szCs w:val="28"/>
        </w:rPr>
        <w:t>г.Страниц</w:t>
      </w:r>
      <w:proofErr w:type="spellEnd"/>
      <w:r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112. Издательство: АСТ-Пресс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25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Оригинальные картины из зерен. Цветы и букеты. Тукало Т.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2008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г.Страниц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64 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Контэнт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26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Мозаика у вас дома. Техники, идеи, решения. Зайцева А.А.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2010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64 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Эксмо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27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Папье-маше. Самая полная энциклопедия. Родионова С.С.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  <w:lang w:val="en-US"/>
        </w:rPr>
        <w:t>2010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120 Издательство: АСТ-Пресс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28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Папье-маше: коллекция оригинальных идей. Зайцева Анна Анатольевна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.2010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64.Издательство: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Эксмо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FC6271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r w:rsidRPr="00FC6271">
        <w:rPr>
          <w:rFonts w:ascii="Times New Roman" w:hAnsi="Times New Roman" w:cs="Times New Roman"/>
          <w:sz w:val="28"/>
          <w:szCs w:val="28"/>
        </w:rPr>
        <w:t>Салфеточные аппликации. Новые идеи декорирования</w:t>
      </w:r>
      <w:r w:rsidRPr="00FC6271">
        <w:rPr>
          <w:rFonts w:ascii="Times New Roman" w:eastAsia="Times New Roman" w:hAnsi="Times New Roman" w:cs="Times New Roman"/>
          <w:sz w:val="28"/>
          <w:szCs w:val="28"/>
        </w:rPr>
        <w:t>.2011</w:t>
      </w:r>
      <w:r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</w:t>
      </w:r>
      <w:r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Страниц: 64.Издательство: </w:t>
      </w:r>
      <w:proofErr w:type="spellStart"/>
      <w:r w:rsidRPr="00FC6271">
        <w:rPr>
          <w:rFonts w:ascii="Times New Roman" w:eastAsia="Times New Roman CYR" w:hAnsi="Times New Roman" w:cs="Times New Roman"/>
          <w:sz w:val="28"/>
          <w:szCs w:val="28"/>
        </w:rPr>
        <w:t>Профиздат</w:t>
      </w:r>
      <w:proofErr w:type="spellEnd"/>
      <w:r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29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Уроки лепки из пластилина. Олюнин Сергей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. 2011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г.Страниц: 288.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АСТ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0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Картины и панно. Кузьмина Екатерина Васильевна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.2011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г. Страниц: 96 .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Мир книги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1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Трехмерное оригами. Выгонов Виктор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. 2007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г.Страниц: </w:t>
      </w:r>
      <w:proofErr w:type="gram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128 .Издательство</w:t>
      </w:r>
      <w:proofErr w:type="gram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МСП </w:t>
      </w:r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 2006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г.Страниц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64.Издательство: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Эксмо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2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Макетирование из бумаги и картона. Калмыкова Н.В.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г.Страниц: 80.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"Книжный дом ""Университет"" (КДУ)" </w:t>
      </w:r>
    </w:p>
    <w:p w:rsidR="00FC6271" w:rsidRPr="00FC6271" w:rsidRDefault="00FC6271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r w:rsidRPr="00FC6271">
        <w:rPr>
          <w:rFonts w:ascii="Times New Roman" w:hAnsi="Times New Roman" w:cs="Times New Roman"/>
          <w:sz w:val="28"/>
          <w:szCs w:val="28"/>
        </w:rPr>
        <w:t>Декоративные звезды. Украшения из бумаги</w:t>
      </w:r>
      <w:r w:rsidRPr="00FC627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Pr="00FC6271">
        <w:rPr>
          <w:rFonts w:ascii="Times New Roman" w:eastAsia="Times New Roman" w:hAnsi="Times New Roman" w:cs="Times New Roman"/>
          <w:sz w:val="28"/>
          <w:szCs w:val="28"/>
        </w:rPr>
        <w:t xml:space="preserve">2008  </w:t>
      </w:r>
      <w:r w:rsidRPr="00FC6271">
        <w:rPr>
          <w:rFonts w:ascii="Times New Roman" w:eastAsia="Times New Roman CYR" w:hAnsi="Times New Roman" w:cs="Times New Roman"/>
          <w:sz w:val="28"/>
          <w:szCs w:val="28"/>
        </w:rPr>
        <w:t>г.Страниц</w:t>
      </w:r>
      <w:proofErr w:type="gramEnd"/>
      <w:r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32 </w:t>
      </w:r>
      <w:r w:rsidRPr="00FC6271">
        <w:rPr>
          <w:rFonts w:ascii="Times New Roman" w:eastAsia="Times New Roman CYR" w:hAnsi="Times New Roman" w:cs="Times New Roman"/>
          <w:sz w:val="28"/>
          <w:szCs w:val="28"/>
        </w:rPr>
        <w:br/>
        <w:t>Издательство: Арт-Родник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3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Оригами. Волшебный мир бумаги. Щеглова О.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2009 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224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Рипол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Классик,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Владис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4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Узоры и мотивы из бумажных лент. Интересные идеи. Дженкинс Джейн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. 2010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48 .Издательство: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Контэнт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5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Поделки из бумаги, игрушки, сувениры и подарки.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6271" w:rsidRPr="00FC62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2011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256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Рипол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Классик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6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Полезные домашние самоделки. Банников Евгений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</w:rPr>
        <w:t xml:space="preserve">. 2006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224 </w:t>
      </w:r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br/>
        <w:t xml:space="preserve">Издательство: Феникс </w:t>
      </w:r>
    </w:p>
    <w:p w:rsidR="00FC6271" w:rsidRPr="00FC6271" w:rsidRDefault="00131F88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hyperlink r:id="rId37" w:history="1">
        <w:r w:rsidR="00FC6271"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Дом и сад. Дизайнерские идеи и практические хитрости. Максимова М.</w:t>
        </w:r>
      </w:hyperlink>
      <w:r w:rsidR="00FC6271" w:rsidRPr="00FC627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2007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г.Страниц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</w:t>
      </w:r>
      <w:proofErr w:type="gram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64.Издательство</w:t>
      </w:r>
      <w:proofErr w:type="gram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: </w:t>
      </w:r>
      <w:proofErr w:type="spellStart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>Эксмо</w:t>
      </w:r>
      <w:proofErr w:type="spellEnd"/>
      <w:r w:rsidR="00FC6271"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 </w:t>
      </w:r>
    </w:p>
    <w:p w:rsidR="00FC6271" w:rsidRPr="00FC6271" w:rsidRDefault="00FC6271" w:rsidP="005D5929">
      <w:pPr>
        <w:widowControl w:val="0"/>
        <w:numPr>
          <w:ilvl w:val="0"/>
          <w:numId w:val="9"/>
        </w:numPr>
        <w:tabs>
          <w:tab w:val="left" w:pos="0"/>
          <w:tab w:val="left" w:pos="851"/>
        </w:tabs>
        <w:suppressAutoHyphens/>
        <w:autoSpaceDE w:val="0"/>
        <w:spacing w:after="0" w:line="240" w:lineRule="auto"/>
        <w:ind w:left="851" w:hanging="425"/>
        <w:rPr>
          <w:rFonts w:ascii="Times New Roman" w:eastAsia="Times New Roman CYR" w:hAnsi="Times New Roman" w:cs="Times New Roman"/>
          <w:sz w:val="28"/>
          <w:szCs w:val="28"/>
        </w:rPr>
      </w:pPr>
      <w:r w:rsidRPr="00FC6271">
        <w:rPr>
          <w:rFonts w:ascii="Times New Roman" w:hAnsi="Times New Roman" w:cs="Times New Roman"/>
          <w:sz w:val="28"/>
          <w:szCs w:val="28"/>
        </w:rPr>
        <w:t xml:space="preserve">Красивые вещи своими руками. </w:t>
      </w:r>
      <w:r w:rsidRPr="00FC6271">
        <w:rPr>
          <w:rFonts w:ascii="Times New Roman" w:eastAsia="Times New Roman" w:hAnsi="Times New Roman" w:cs="Times New Roman"/>
          <w:sz w:val="28"/>
          <w:szCs w:val="28"/>
        </w:rPr>
        <w:t xml:space="preserve">2007 </w:t>
      </w:r>
      <w:r w:rsidRPr="00FC6271">
        <w:rPr>
          <w:rFonts w:ascii="Times New Roman" w:eastAsia="Times New Roman CYR" w:hAnsi="Times New Roman" w:cs="Times New Roman"/>
          <w:sz w:val="28"/>
          <w:szCs w:val="28"/>
        </w:rPr>
        <w:t xml:space="preserve">г. Страниц: 96. Издательство: Мой мир </w:t>
      </w:r>
    </w:p>
    <w:p w:rsidR="001C0DDE" w:rsidRDefault="00FC6271" w:rsidP="005D5929">
      <w:pPr>
        <w:widowControl w:val="0"/>
        <w:numPr>
          <w:ilvl w:val="0"/>
          <w:numId w:val="9"/>
        </w:numPr>
        <w:tabs>
          <w:tab w:val="left" w:pos="851"/>
        </w:tabs>
        <w:suppressAutoHyphens/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C6271">
        <w:rPr>
          <w:rFonts w:ascii="Times New Roman" w:hAnsi="Times New Roman" w:cs="Times New Roman"/>
          <w:sz w:val="28"/>
          <w:szCs w:val="28"/>
        </w:rPr>
        <w:t xml:space="preserve">Интернет ресурсы: http://stranamasterov.ru/ , </w:t>
      </w:r>
      <w:hyperlink r:id="rId38" w:history="1">
        <w:r w:rsidRPr="00FC6271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http://oriart.ru/</w:t>
        </w:r>
      </w:hyperlink>
    </w:p>
    <w:p w:rsidR="00FC6271" w:rsidRPr="00FC6271" w:rsidRDefault="001C0DDE" w:rsidP="001C0DDE">
      <w:pPr>
        <w:widowControl w:val="0"/>
        <w:tabs>
          <w:tab w:val="left" w:pos="0"/>
          <w:tab w:val="left" w:pos="851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1365" cy="8202295"/>
            <wp:effectExtent l="19050" t="0" r="6985" b="0"/>
            <wp:docPr id="2" name="Рисунок 2" descr="C:\Users\User\AppData\Local\Temp\Rar$DRa0.097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097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20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71" w:rsidRPr="00FC6271" w:rsidRDefault="00FC6271" w:rsidP="00FC6271">
      <w:pPr>
        <w:rPr>
          <w:rFonts w:ascii="Times New Roman" w:hAnsi="Times New Roman" w:cs="Times New Roman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8957CA" w:rsidRDefault="008957CA">
      <w:pPr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br w:type="page"/>
      </w:r>
      <w:r>
        <w:rPr>
          <w:b/>
          <w:iCs/>
          <w:noProof/>
          <w:sz w:val="28"/>
          <w:szCs w:val="28"/>
        </w:rPr>
        <w:lastRenderedPageBreak/>
        <w:drawing>
          <wp:inline distT="0" distB="0" distL="0" distR="0">
            <wp:extent cx="5850255" cy="8121485"/>
            <wp:effectExtent l="19050" t="0" r="0" b="0"/>
            <wp:docPr id="14" name="Рисунок 1" descr="C:\Users\User\Desktop\добавить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бавить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81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A" w:rsidRDefault="008957CA">
      <w:pPr>
        <w:rPr>
          <w:b/>
          <w:iCs/>
          <w:sz w:val="28"/>
          <w:szCs w:val="28"/>
        </w:rPr>
      </w:pPr>
    </w:p>
    <w:p w:rsidR="008957CA" w:rsidRDefault="008957CA">
      <w:pPr>
        <w:rPr>
          <w:rFonts w:ascii="Times New Roman" w:eastAsia="Times New Roman" w:hAnsi="Times New Roman" w:cs="Calibri"/>
          <w:b/>
          <w:iCs/>
          <w:sz w:val="28"/>
          <w:szCs w:val="28"/>
          <w:lang w:eastAsia="ar-SA"/>
        </w:rPr>
      </w:pPr>
    </w:p>
    <w:p w:rsidR="003C4F34" w:rsidRDefault="00D60A2E" w:rsidP="00D60A2E">
      <w:pPr>
        <w:pStyle w:val="aff4"/>
        <w:tabs>
          <w:tab w:val="clear" w:pos="283"/>
          <w:tab w:val="left" w:pos="540"/>
        </w:tabs>
        <w:spacing w:line="240" w:lineRule="auto"/>
        <w:ind w:firstLine="0"/>
        <w:jc w:val="right"/>
        <w:rPr>
          <w:iCs/>
          <w:color w:val="FF0000"/>
          <w:sz w:val="28"/>
          <w:szCs w:val="28"/>
        </w:rPr>
      </w:pPr>
      <w:r w:rsidRPr="00D60A2E">
        <w:rPr>
          <w:b/>
          <w:iCs/>
          <w:color w:val="auto"/>
          <w:sz w:val="28"/>
          <w:szCs w:val="28"/>
        </w:rPr>
        <w:lastRenderedPageBreak/>
        <w:t>Приложение 2</w:t>
      </w:r>
      <w:r>
        <w:rPr>
          <w:iCs/>
          <w:color w:val="FF0000"/>
          <w:sz w:val="28"/>
          <w:szCs w:val="28"/>
        </w:rPr>
        <w:t>.</w:t>
      </w:r>
    </w:p>
    <w:p w:rsidR="00F115F2" w:rsidRDefault="00F115F2" w:rsidP="00F115F2">
      <w:pPr>
        <w:pStyle w:val="aff4"/>
        <w:tabs>
          <w:tab w:val="clear" w:pos="283"/>
          <w:tab w:val="left" w:pos="540"/>
        </w:tabs>
        <w:spacing w:line="240" w:lineRule="auto"/>
        <w:ind w:firstLine="0"/>
        <w:jc w:val="center"/>
        <w:rPr>
          <w:iCs/>
          <w:color w:val="auto"/>
          <w:sz w:val="28"/>
          <w:szCs w:val="28"/>
        </w:rPr>
      </w:pPr>
      <w:r w:rsidRPr="00F115F2">
        <w:rPr>
          <w:iCs/>
          <w:color w:val="auto"/>
          <w:sz w:val="28"/>
          <w:szCs w:val="28"/>
        </w:rPr>
        <w:t>Примерная программа коррекционно-развивающих занятий</w:t>
      </w:r>
    </w:p>
    <w:p w:rsidR="008957CA" w:rsidRDefault="008957CA" w:rsidP="00F115F2">
      <w:pPr>
        <w:pStyle w:val="Style12"/>
        <w:widowControl/>
        <w:ind w:right="101" w:firstLine="567"/>
        <w:jc w:val="center"/>
        <w:rPr>
          <w:rStyle w:val="FontStyle34"/>
          <w:sz w:val="20"/>
          <w:szCs w:val="20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0"/>
          <w:szCs w:val="20"/>
        </w:rPr>
      </w:pPr>
      <w:r>
        <w:rPr>
          <w:rStyle w:val="FontStyle34"/>
          <w:sz w:val="20"/>
          <w:szCs w:val="20"/>
        </w:rPr>
        <w:t>Муниципальное бюджетное общеобразовательное учреждение</w:t>
      </w: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0"/>
          <w:szCs w:val="20"/>
        </w:rPr>
      </w:pPr>
      <w:r>
        <w:rPr>
          <w:rStyle w:val="FontStyle34"/>
          <w:sz w:val="20"/>
          <w:szCs w:val="20"/>
        </w:rPr>
        <w:t xml:space="preserve"> «Лицей №1», г.Мурома   Владимирской</w:t>
      </w:r>
      <w:r>
        <w:rPr>
          <w:rStyle w:val="FontStyle34"/>
          <w:sz w:val="20"/>
          <w:szCs w:val="20"/>
        </w:rPr>
        <w:tab/>
        <w:t xml:space="preserve"> области</w:t>
      </w:r>
    </w:p>
    <w:p w:rsidR="00F115F2" w:rsidRDefault="00F115F2" w:rsidP="00F115F2">
      <w:pPr>
        <w:pStyle w:val="Style12"/>
        <w:widowControl/>
        <w:ind w:right="101" w:firstLine="567"/>
        <w:rPr>
          <w:rStyle w:val="FontStyle34"/>
          <w:sz w:val="20"/>
          <w:szCs w:val="20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32"/>
          <w:szCs w:val="32"/>
        </w:rPr>
      </w:pPr>
    </w:p>
    <w:p w:rsidR="00F115F2" w:rsidRDefault="00F115F2" w:rsidP="00F115F2">
      <w:pPr>
        <w:pStyle w:val="Style12"/>
        <w:widowControl/>
        <w:tabs>
          <w:tab w:val="center" w:pos="4626"/>
        </w:tabs>
        <w:ind w:right="101" w:firstLine="567"/>
        <w:jc w:val="center"/>
        <w:rPr>
          <w:rStyle w:val="FontStyle34"/>
          <w:sz w:val="32"/>
          <w:szCs w:val="32"/>
        </w:rPr>
      </w:pPr>
      <w:r w:rsidRPr="00C12E03">
        <w:rPr>
          <w:rStyle w:val="FontStyle34"/>
          <w:sz w:val="32"/>
          <w:szCs w:val="32"/>
        </w:rPr>
        <w:t>ПРОГРАММА</w:t>
      </w:r>
      <w:r>
        <w:rPr>
          <w:rStyle w:val="FontStyle34"/>
          <w:sz w:val="32"/>
          <w:szCs w:val="32"/>
        </w:rPr>
        <w:t xml:space="preserve"> КОРРЕКЦИОННО-РАЗВИВАЮЩЕЙ РАБОТЫ</w:t>
      </w:r>
    </w:p>
    <w:p w:rsidR="00F115F2" w:rsidRDefault="00F115F2" w:rsidP="00F115F2">
      <w:pPr>
        <w:pStyle w:val="Style12"/>
        <w:widowControl/>
        <w:tabs>
          <w:tab w:val="center" w:pos="4626"/>
        </w:tabs>
        <w:ind w:right="101" w:firstLine="567"/>
        <w:jc w:val="center"/>
        <w:rPr>
          <w:rStyle w:val="FontStyle34"/>
          <w:sz w:val="32"/>
          <w:szCs w:val="32"/>
        </w:rPr>
      </w:pPr>
    </w:p>
    <w:p w:rsidR="00F115F2" w:rsidRDefault="00F115F2" w:rsidP="00F115F2">
      <w:pPr>
        <w:pStyle w:val="Style12"/>
        <w:widowControl/>
        <w:tabs>
          <w:tab w:val="center" w:pos="4626"/>
        </w:tabs>
        <w:ind w:right="101" w:firstLine="567"/>
        <w:jc w:val="center"/>
        <w:rPr>
          <w:rStyle w:val="FontStyle34"/>
          <w:sz w:val="32"/>
          <w:szCs w:val="32"/>
        </w:rPr>
      </w:pPr>
      <w:r>
        <w:rPr>
          <w:rStyle w:val="FontStyle34"/>
          <w:sz w:val="32"/>
          <w:szCs w:val="32"/>
        </w:rPr>
        <w:t>«СКАЗКА ЛОЖЬ, ДА В НЕЙ НАМЕК»</w:t>
      </w:r>
    </w:p>
    <w:p w:rsidR="00F115F2" w:rsidRPr="00C12E03" w:rsidRDefault="00F115F2" w:rsidP="00F115F2">
      <w:pPr>
        <w:pStyle w:val="Style12"/>
        <w:widowControl/>
        <w:tabs>
          <w:tab w:val="center" w:pos="4626"/>
        </w:tabs>
        <w:ind w:right="101" w:firstLine="567"/>
        <w:jc w:val="center"/>
        <w:rPr>
          <w:rStyle w:val="FontStyle34"/>
          <w:sz w:val="32"/>
          <w:szCs w:val="32"/>
        </w:rPr>
      </w:pPr>
    </w:p>
    <w:p w:rsidR="00F115F2" w:rsidRDefault="00F115F2" w:rsidP="00F115F2">
      <w:pPr>
        <w:pStyle w:val="Style12"/>
        <w:widowControl/>
        <w:tabs>
          <w:tab w:val="left" w:pos="195"/>
          <w:tab w:val="center" w:pos="4626"/>
        </w:tabs>
        <w:ind w:left="642" w:right="101"/>
        <w:jc w:val="center"/>
        <w:rPr>
          <w:rStyle w:val="FontStyle34"/>
          <w:sz w:val="28"/>
          <w:szCs w:val="28"/>
        </w:rPr>
      </w:pPr>
    </w:p>
    <w:p w:rsidR="00F115F2" w:rsidRPr="00C12E03" w:rsidRDefault="00F115F2" w:rsidP="00F115F2">
      <w:pPr>
        <w:pStyle w:val="Style12"/>
        <w:widowControl/>
        <w:tabs>
          <w:tab w:val="left" w:pos="195"/>
          <w:tab w:val="center" w:pos="4626"/>
        </w:tabs>
        <w:ind w:left="642" w:right="101"/>
        <w:jc w:val="center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>(ДЛЯ ДЕТЕЙ- ИНОФОНОВ)</w:t>
      </w: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  <w:r>
        <w:rPr>
          <w:rStyle w:val="FontStyle34"/>
          <w:sz w:val="28"/>
          <w:szCs w:val="28"/>
        </w:rPr>
        <w:t xml:space="preserve"> </w:t>
      </w:r>
    </w:p>
    <w:p w:rsidR="00F115F2" w:rsidRDefault="00F115F2" w:rsidP="00F115F2">
      <w:pPr>
        <w:pStyle w:val="Style12"/>
        <w:widowControl/>
        <w:ind w:right="101" w:firstLine="567"/>
        <w:jc w:val="center"/>
        <w:rPr>
          <w:rStyle w:val="FontStyle34"/>
          <w:sz w:val="28"/>
          <w:szCs w:val="28"/>
        </w:rPr>
      </w:pPr>
    </w:p>
    <w:p w:rsidR="00F115F2" w:rsidRDefault="00F115F2" w:rsidP="00F115F2">
      <w:pPr>
        <w:pStyle w:val="Style12"/>
        <w:widowControl/>
        <w:ind w:right="101" w:firstLine="567"/>
        <w:rPr>
          <w:rStyle w:val="FontStyle34"/>
          <w:sz w:val="28"/>
          <w:szCs w:val="28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Pr="00545E13" w:rsidRDefault="00F115F2" w:rsidP="00F115F2">
      <w:pPr>
        <w:tabs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</w:rPr>
        <w:tab/>
      </w:r>
      <w:r w:rsidRPr="00545E13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115F2" w:rsidRPr="00545E13" w:rsidRDefault="00F115F2" w:rsidP="00F115F2">
      <w:pPr>
        <w:tabs>
          <w:tab w:val="left" w:pos="6237"/>
          <w:tab w:val="left" w:pos="77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5E13">
        <w:rPr>
          <w:rFonts w:ascii="Times New Roman" w:hAnsi="Times New Roman" w:cs="Times New Roman"/>
          <w:sz w:val="28"/>
          <w:szCs w:val="28"/>
        </w:rPr>
        <w:tab/>
      </w:r>
      <w:r w:rsidRPr="00545E13">
        <w:rPr>
          <w:rFonts w:ascii="Times New Roman" w:eastAsia="Times New Roman" w:hAnsi="Times New Roman" w:cs="Times New Roman"/>
          <w:sz w:val="28"/>
          <w:szCs w:val="28"/>
        </w:rPr>
        <w:t>Борисова С.В.</w:t>
      </w:r>
    </w:p>
    <w:p w:rsidR="00F115F2" w:rsidRPr="00545E13" w:rsidRDefault="00F115F2" w:rsidP="00F115F2">
      <w:pPr>
        <w:tabs>
          <w:tab w:val="left" w:pos="6237"/>
          <w:tab w:val="left" w:pos="778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5E13">
        <w:rPr>
          <w:rFonts w:ascii="Times New Roman" w:eastAsia="Times New Roman" w:hAnsi="Times New Roman" w:cs="Times New Roman"/>
          <w:sz w:val="28"/>
          <w:szCs w:val="28"/>
        </w:rPr>
        <w:tab/>
        <w:t>Педагог-психолог</w:t>
      </w:r>
    </w:p>
    <w:p w:rsidR="00F115F2" w:rsidRPr="00295114" w:rsidRDefault="00F115F2" w:rsidP="00F115F2">
      <w:pPr>
        <w:tabs>
          <w:tab w:val="left" w:pos="6237"/>
        </w:tabs>
        <w:rPr>
          <w:rFonts w:ascii="Calibri" w:eastAsia="Times New Roman" w:hAnsi="Calibri" w:cs="Times New Roman"/>
          <w:sz w:val="28"/>
          <w:szCs w:val="28"/>
        </w:rPr>
      </w:pPr>
    </w:p>
    <w:p w:rsidR="00F115F2" w:rsidRDefault="00F115F2" w:rsidP="00F115F2">
      <w:pPr>
        <w:rPr>
          <w:rFonts w:ascii="Calibri" w:eastAsia="Times New Roman" w:hAnsi="Calibri" w:cs="Times New Roman"/>
        </w:rPr>
      </w:pPr>
    </w:p>
    <w:p w:rsidR="00F115F2" w:rsidRPr="008957CA" w:rsidRDefault="00F115F2" w:rsidP="00F115F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957CA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8957CA">
        <w:rPr>
          <w:rFonts w:ascii="Times New Roman" w:hAnsi="Times New Roman" w:cs="Times New Roman"/>
          <w:sz w:val="28"/>
          <w:szCs w:val="28"/>
        </w:rPr>
        <w:t>8</w:t>
      </w:r>
      <w:r w:rsidRPr="008957CA">
        <w:rPr>
          <w:rFonts w:ascii="Times New Roman" w:eastAsia="Times New Roman" w:hAnsi="Times New Roman" w:cs="Times New Roman"/>
          <w:sz w:val="28"/>
          <w:szCs w:val="28"/>
        </w:rPr>
        <w:t>-201</w:t>
      </w:r>
      <w:r w:rsidRPr="008957CA">
        <w:rPr>
          <w:rFonts w:ascii="Times New Roman" w:hAnsi="Times New Roman" w:cs="Times New Roman"/>
          <w:sz w:val="28"/>
          <w:szCs w:val="28"/>
        </w:rPr>
        <w:t>9</w:t>
      </w:r>
      <w:r w:rsidRPr="008957CA">
        <w:rPr>
          <w:rFonts w:ascii="Times New Roman" w:eastAsia="Times New Roman" w:hAnsi="Times New Roman" w:cs="Times New Roman"/>
          <w:sz w:val="28"/>
          <w:szCs w:val="28"/>
        </w:rPr>
        <w:t xml:space="preserve">   учебный год</w:t>
      </w:r>
    </w:p>
    <w:p w:rsidR="00F115F2" w:rsidRDefault="00F115F2" w:rsidP="00F115F2">
      <w:pPr>
        <w:jc w:val="center"/>
        <w:rPr>
          <w:rFonts w:ascii="Calibri" w:eastAsia="Times New Roman" w:hAnsi="Calibri" w:cs="Times New Roman"/>
          <w:b/>
          <w:i/>
          <w:sz w:val="28"/>
          <w:szCs w:val="28"/>
          <w:u w:val="single"/>
        </w:rPr>
      </w:pPr>
    </w:p>
    <w:p w:rsidR="008957CA" w:rsidRDefault="008957CA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br w:type="page"/>
      </w:r>
    </w:p>
    <w:p w:rsidR="00F115F2" w:rsidRPr="008322E7" w:rsidRDefault="00F115F2" w:rsidP="00F115F2">
      <w:pPr>
        <w:pStyle w:val="a8"/>
        <w:shd w:val="clear" w:color="auto" w:fill="FFFFFF"/>
        <w:spacing w:before="173" w:beforeAutospacing="0" w:after="173" w:afterAutospacing="0"/>
        <w:ind w:firstLine="851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lastRenderedPageBreak/>
        <w:t>Пояснительная записка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44B7D">
        <w:rPr>
          <w:rFonts w:ascii="Times New Roman" w:hAnsi="Times New Roman" w:cs="Times New Roman"/>
          <w:iCs/>
          <w:color w:val="000000"/>
          <w:sz w:val="28"/>
          <w:szCs w:val="28"/>
        </w:rPr>
        <w:t>Психологическая адаптация при вхождении в иную культурную среду является совокупностью психологических последствий, включая ясное понимание личностной и этнической идентификации, хорошее душевное здоровье и общую способность достигать чувства личного удовлетворения в обществе пребывания.</w:t>
      </w:r>
    </w:p>
    <w:p w:rsidR="00F115F2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Современные требования к подрастающему поколению  в области  педагогики  направлены  не столько на  формирование  у  ребенка  знаний,  умени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  и  навыков,  а,  прежде          всег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о,  на развитие ребенка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психологическое, интеллектуальное и социальное. </w:t>
      </w:r>
    </w:p>
    <w:p w:rsidR="00F115F2" w:rsidRPr="006B65D5" w:rsidRDefault="00F115F2" w:rsidP="00F115F2">
      <w:pPr>
        <w:spacing w:after="0" w:line="240" w:lineRule="auto"/>
        <w:ind w:firstLine="851"/>
        <w:jc w:val="both"/>
        <w:rPr>
          <w:rFonts w:ascii="Times New Roman" w:eastAsia="ヒラギノ角ゴ Pro W3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В настоящее время и</w:t>
      </w:r>
      <w:r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деи школьной инклюзии и интеграции  имеют широкое распространение, существуют проблемы редко обсуждаемые, но</w:t>
      </w:r>
      <w:r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,</w:t>
      </w:r>
      <w:r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 xml:space="preserve"> тем не менее</w:t>
      </w:r>
      <w:r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>,</w:t>
      </w:r>
      <w:r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 xml:space="preserve">  имеющие  огромное значение в практической деятельности.  Очевидно, что каждый участник инклюзии нуждается в определенных условиях для  развития и образования</w:t>
      </w:r>
      <w:r w:rsidRPr="006B65D5">
        <w:rPr>
          <w:rFonts w:eastAsia="ヒラギノ角ゴ Pro W3"/>
          <w:color w:val="000000" w:themeColor="text1"/>
          <w:sz w:val="28"/>
          <w:szCs w:val="28"/>
        </w:rPr>
        <w:t xml:space="preserve">, </w:t>
      </w:r>
      <w:r w:rsidRPr="006B65D5">
        <w:rPr>
          <w:rFonts w:ascii="Times New Roman" w:eastAsia="ヒラギノ角ゴ Pro W3" w:hAnsi="Times New Roman" w:cs="Times New Roman"/>
          <w:color w:val="000000" w:themeColor="text1"/>
          <w:sz w:val="28"/>
          <w:szCs w:val="28"/>
        </w:rPr>
        <w:t xml:space="preserve">но это не мешает рассматривать их социальные потребности как общие. В противном случае они будут находиться в одном образовательном пространстве, но не вместе.  </w:t>
      </w:r>
    </w:p>
    <w:p w:rsidR="00F115F2" w:rsidRPr="006B65D5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Образовательная инклюзия является частью социальной инклюзии. Таким образом, все школьники, подвергающиеся социальному отторжению, являются субъектами  инклюзивного общества, которое ориентировано на обеспечение полноты участия всех субъектов  в жизни социума. Социальная инклюзия, при  индивидуальном подходе к коррекционно-развивающему воздействию на субъект,  предполагает, что по окончании психологического процесса  будут достигнуты следующие цели: </w:t>
      </w:r>
    </w:p>
    <w:p w:rsidR="00F115F2" w:rsidRPr="006B65D5" w:rsidRDefault="00F115F2" w:rsidP="005D5929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осуществлена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включенность школьника в группу и совместную деятельность</w:t>
      </w:r>
    </w:p>
    <w:p w:rsidR="00F115F2" w:rsidRPr="006B65D5" w:rsidRDefault="00F115F2" w:rsidP="005D5929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сформируется чувство включенности и принадлежности группе, </w:t>
      </w:r>
    </w:p>
    <w:p w:rsidR="00F115F2" w:rsidRPr="00961D92" w:rsidRDefault="00F115F2" w:rsidP="005D5929">
      <w:pPr>
        <w:pStyle w:val="a7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B65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проявится позитивная самоидентификация и эмоциональный контакт с социумом. </w:t>
      </w:r>
    </w:p>
    <w:p w:rsidR="00F115F2" w:rsidRPr="00666F16" w:rsidRDefault="00F115F2" w:rsidP="005D5929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66F16">
        <w:rPr>
          <w:rFonts w:ascii="Times New Roman" w:hAnsi="Times New Roman" w:cs="Times New Roman"/>
          <w:sz w:val="28"/>
          <w:szCs w:val="28"/>
        </w:rPr>
        <w:t>будут проработаны кризисные состояния, в том числе возрастные,</w:t>
      </w:r>
    </w:p>
    <w:p w:rsidR="00F115F2" w:rsidRPr="00666F16" w:rsidRDefault="00F115F2" w:rsidP="005D5929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66F16">
        <w:rPr>
          <w:rFonts w:ascii="Times New Roman" w:hAnsi="Times New Roman" w:cs="Times New Roman"/>
          <w:sz w:val="28"/>
          <w:szCs w:val="28"/>
        </w:rPr>
        <w:t xml:space="preserve">сформируются  навыки самоконтроля и самообладания, </w:t>
      </w:r>
    </w:p>
    <w:p w:rsidR="00F115F2" w:rsidRPr="00666F16" w:rsidRDefault="00F115F2" w:rsidP="005D5929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66F16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66F16">
        <w:rPr>
          <w:rFonts w:ascii="Times New Roman" w:hAnsi="Times New Roman" w:cs="Times New Roman"/>
          <w:sz w:val="28"/>
          <w:szCs w:val="28"/>
        </w:rPr>
        <w:t>вьется мелкая моторик, речь,</w:t>
      </w:r>
    </w:p>
    <w:p w:rsidR="00F115F2" w:rsidRPr="00666F16" w:rsidRDefault="00F115F2" w:rsidP="005D5929">
      <w:pPr>
        <w:numPr>
          <w:ilvl w:val="0"/>
          <w:numId w:val="1"/>
        </w:numPr>
        <w:spacing w:after="0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66F16">
        <w:rPr>
          <w:rFonts w:ascii="Times New Roman" w:hAnsi="Times New Roman" w:cs="Times New Roman"/>
          <w:sz w:val="28"/>
          <w:szCs w:val="28"/>
        </w:rPr>
        <w:t xml:space="preserve">будет снято эмоциональное напряжения, найден выход агрессии, </w:t>
      </w:r>
    </w:p>
    <w:p w:rsidR="00F115F2" w:rsidRPr="00644B7D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реального включения школьников в активную общественную жизнь является приоритетной задачей современной воспитательной системы.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iCs/>
          <w:color w:val="000000"/>
          <w:sz w:val="28"/>
          <w:szCs w:val="28"/>
        </w:rPr>
      </w:pPr>
      <w:r w:rsidRPr="00644B7D">
        <w:rPr>
          <w:iCs/>
          <w:color w:val="000000"/>
          <w:sz w:val="28"/>
          <w:szCs w:val="28"/>
        </w:rPr>
        <w:t xml:space="preserve">Однако дети мигрантов  должны пройти через особую разновидность адаптации как приспособления к чему-то новому – через межкультурную адаптацию. Это сложный процесс, благодаря которому человек достигает соответствия (совместимости) с новой культурной средой. 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lastRenderedPageBreak/>
        <w:t xml:space="preserve">Одним из эффективных методов работы с детьми </w:t>
      </w:r>
      <w:r>
        <w:rPr>
          <w:color w:val="111111"/>
          <w:sz w:val="28"/>
          <w:szCs w:val="28"/>
        </w:rPr>
        <w:t>-</w:t>
      </w:r>
      <w:proofErr w:type="spellStart"/>
      <w:r>
        <w:rPr>
          <w:color w:val="111111"/>
          <w:sz w:val="28"/>
          <w:szCs w:val="28"/>
        </w:rPr>
        <w:t>инофонами</w:t>
      </w:r>
      <w:proofErr w:type="spellEnd"/>
      <w:r w:rsidRPr="008322E7">
        <w:rPr>
          <w:color w:val="111111"/>
          <w:sz w:val="28"/>
          <w:szCs w:val="28"/>
        </w:rPr>
        <w:t xml:space="preserve"> испытывающими эмоциональные, </w:t>
      </w:r>
      <w:proofErr w:type="spellStart"/>
      <w:r>
        <w:rPr>
          <w:color w:val="111111"/>
          <w:sz w:val="28"/>
          <w:szCs w:val="28"/>
        </w:rPr>
        <w:t>культуральные</w:t>
      </w:r>
      <w:proofErr w:type="spellEnd"/>
      <w:r w:rsidRPr="008322E7">
        <w:rPr>
          <w:color w:val="111111"/>
          <w:sz w:val="28"/>
          <w:szCs w:val="28"/>
        </w:rPr>
        <w:t xml:space="preserve"> и поведенческие затруднения, является </w:t>
      </w:r>
      <w:r w:rsidRPr="008322E7">
        <w:rPr>
          <w:rStyle w:val="ab"/>
          <w:color w:val="111111"/>
          <w:sz w:val="28"/>
          <w:szCs w:val="28"/>
          <w:bdr w:val="none" w:sz="0" w:space="0" w:color="auto" w:frame="1"/>
        </w:rPr>
        <w:t>сказкотерапия</w:t>
      </w:r>
      <w:r w:rsidRPr="008322E7">
        <w:rPr>
          <w:color w:val="111111"/>
          <w:sz w:val="28"/>
          <w:szCs w:val="28"/>
        </w:rPr>
        <w:t xml:space="preserve">. 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 xml:space="preserve">Этот </w:t>
      </w:r>
      <w:r>
        <w:rPr>
          <w:color w:val="111111"/>
          <w:sz w:val="28"/>
          <w:szCs w:val="28"/>
        </w:rPr>
        <w:t xml:space="preserve">метод </w:t>
      </w:r>
      <w:proofErr w:type="spellStart"/>
      <w:r>
        <w:rPr>
          <w:color w:val="111111"/>
          <w:sz w:val="28"/>
          <w:szCs w:val="28"/>
        </w:rPr>
        <w:t>арттерапи</w:t>
      </w:r>
      <w:proofErr w:type="spellEnd"/>
      <w:r w:rsidRPr="008322E7">
        <w:rPr>
          <w:color w:val="111111"/>
          <w:sz w:val="28"/>
          <w:szCs w:val="28"/>
        </w:rPr>
        <w:t xml:space="preserve"> является одним из самых универсальных и доступных для детского восприятия. В ходе занятий возможно решение не только эмоциональных и поведенческих проблем у детей, но и приобщение их к книге, знакомство с творчеством </w:t>
      </w:r>
      <w:r w:rsidRPr="008322E7">
        <w:rPr>
          <w:rStyle w:val="ab"/>
          <w:color w:val="111111"/>
          <w:sz w:val="28"/>
          <w:szCs w:val="28"/>
          <w:bdr w:val="none" w:sz="0" w:space="0" w:color="auto" w:frame="1"/>
        </w:rPr>
        <w:t>писателей-сказочников</w:t>
      </w:r>
      <w:r w:rsidRPr="008322E7">
        <w:rPr>
          <w:color w:val="111111"/>
          <w:sz w:val="28"/>
          <w:szCs w:val="28"/>
        </w:rPr>
        <w:t>. Занятия по </w:t>
      </w:r>
      <w:r w:rsidRPr="008322E7">
        <w:rPr>
          <w:rStyle w:val="ab"/>
          <w:color w:val="111111"/>
          <w:sz w:val="28"/>
          <w:szCs w:val="28"/>
          <w:bdr w:val="none" w:sz="0" w:space="0" w:color="auto" w:frame="1"/>
        </w:rPr>
        <w:t>сказкотерапии</w:t>
      </w:r>
      <w:r w:rsidRPr="008322E7">
        <w:rPr>
          <w:color w:val="111111"/>
          <w:sz w:val="28"/>
          <w:szCs w:val="28"/>
        </w:rPr>
        <w:t> дают мотивацию к литературному творчеству (через сочинение </w:t>
      </w:r>
      <w:r w:rsidRPr="008322E7">
        <w:rPr>
          <w:rStyle w:val="ab"/>
          <w:color w:val="111111"/>
          <w:sz w:val="28"/>
          <w:szCs w:val="28"/>
          <w:bdr w:val="none" w:sz="0" w:space="0" w:color="auto" w:frame="1"/>
        </w:rPr>
        <w:t>сказок</w:t>
      </w:r>
      <w:r w:rsidRPr="008322E7">
        <w:rPr>
          <w:color w:val="111111"/>
          <w:sz w:val="28"/>
          <w:szCs w:val="28"/>
        </w:rPr>
        <w:t>, тем самым способствуют развитию речи.</w:t>
      </w: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rStyle w:val="ab"/>
          <w:color w:val="111111"/>
          <w:sz w:val="28"/>
          <w:szCs w:val="28"/>
          <w:bdr w:val="none" w:sz="0" w:space="0" w:color="auto" w:frame="1"/>
        </w:rPr>
        <w:t>Сказкотерапия</w:t>
      </w:r>
      <w:r w:rsidRPr="008322E7">
        <w:rPr>
          <w:color w:val="111111"/>
          <w:sz w:val="28"/>
          <w:szCs w:val="28"/>
        </w:rPr>
        <w:t> – это психотерапевтическое направление, с помощью которого ребенок может побороть свои страхи, негативные черты личности, а также оно воспитывает, развивает личность и, при необходимости, корректирует поведение. Это самый древний метод воспитания и образования.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Виды </w:t>
      </w:r>
      <w:r w:rsidRPr="008322E7">
        <w:rPr>
          <w:rStyle w:val="ab"/>
          <w:color w:val="111111"/>
          <w:sz w:val="28"/>
          <w:szCs w:val="28"/>
          <w:bdr w:val="none" w:sz="0" w:space="0" w:color="auto" w:frame="1"/>
        </w:rPr>
        <w:t>сказок использующихся в сказкотерапии</w:t>
      </w:r>
      <w:r w:rsidRPr="008322E7">
        <w:rPr>
          <w:color w:val="111111"/>
          <w:sz w:val="28"/>
          <w:szCs w:val="28"/>
        </w:rPr>
        <w:t>:</w:t>
      </w: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Дидактическая </w:t>
      </w:r>
      <w:r w:rsidRPr="008322E7">
        <w:rPr>
          <w:b/>
          <w:bCs/>
          <w:sz w:val="28"/>
          <w:szCs w:val="28"/>
        </w:rPr>
        <w:t>сказка</w:t>
      </w:r>
      <w:r w:rsidRPr="008322E7">
        <w:rPr>
          <w:color w:val="111111"/>
          <w:sz w:val="28"/>
          <w:szCs w:val="28"/>
        </w:rPr>
        <w:t> – создана для повествования детям о новых понятиях (дом, природа, семья, правила поведения в обществе и т. д.). Задания в таких </w:t>
      </w:r>
      <w:r w:rsidRPr="008322E7">
        <w:rPr>
          <w:b/>
          <w:bCs/>
          <w:sz w:val="28"/>
          <w:szCs w:val="28"/>
        </w:rPr>
        <w:t>сказках</w:t>
      </w:r>
      <w:r w:rsidRPr="008322E7">
        <w:rPr>
          <w:color w:val="111111"/>
          <w:sz w:val="28"/>
          <w:szCs w:val="28"/>
        </w:rPr>
        <w:t> дают ребенку возможность сразу же применить </w:t>
      </w:r>
      <w:r w:rsidRPr="008322E7">
        <w:rPr>
          <w:b/>
          <w:bCs/>
          <w:sz w:val="28"/>
          <w:szCs w:val="28"/>
        </w:rPr>
        <w:t>полученные знания на практике</w:t>
      </w:r>
      <w:r w:rsidRPr="008322E7">
        <w:rPr>
          <w:color w:val="111111"/>
          <w:sz w:val="28"/>
          <w:szCs w:val="28"/>
        </w:rPr>
        <w:t>. Дидактическая </w:t>
      </w:r>
      <w:r w:rsidRPr="008322E7">
        <w:rPr>
          <w:b/>
          <w:bCs/>
          <w:sz w:val="28"/>
          <w:szCs w:val="28"/>
        </w:rPr>
        <w:t>сказка может быть рассказана</w:t>
      </w:r>
      <w:r w:rsidRPr="008322E7">
        <w:rPr>
          <w:color w:val="111111"/>
          <w:sz w:val="28"/>
          <w:szCs w:val="28"/>
        </w:rPr>
        <w:t> в любой удобной форме (</w:t>
      </w:r>
      <w:r w:rsidRPr="008322E7">
        <w:rPr>
          <w:b/>
          <w:bCs/>
          <w:sz w:val="28"/>
          <w:szCs w:val="28"/>
        </w:rPr>
        <w:t>рассказ</w:t>
      </w:r>
      <w:r w:rsidRPr="008322E7">
        <w:rPr>
          <w:color w:val="111111"/>
          <w:sz w:val="28"/>
          <w:szCs w:val="28"/>
        </w:rPr>
        <w:t>, мультфильм или просто игра). Именно дидактическая </w:t>
      </w:r>
      <w:r w:rsidRPr="008322E7">
        <w:rPr>
          <w:b/>
          <w:bCs/>
          <w:sz w:val="28"/>
          <w:szCs w:val="28"/>
        </w:rPr>
        <w:t>сказка</w:t>
      </w:r>
      <w:r w:rsidRPr="008322E7">
        <w:rPr>
          <w:color w:val="111111"/>
          <w:sz w:val="28"/>
          <w:szCs w:val="28"/>
        </w:rPr>
        <w:t> способна вызвать интерес у ребенка и оживить рутинное занятие.</w:t>
      </w: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Психологическая </w:t>
      </w:r>
      <w:r w:rsidRPr="008322E7">
        <w:rPr>
          <w:b/>
          <w:bCs/>
          <w:sz w:val="28"/>
          <w:szCs w:val="28"/>
        </w:rPr>
        <w:t>сказка - предназначена для того</w:t>
      </w:r>
      <w:r w:rsidRPr="008322E7">
        <w:rPr>
          <w:color w:val="111111"/>
          <w:sz w:val="28"/>
          <w:szCs w:val="28"/>
        </w:rPr>
        <w:t>, чтобы направлять и обогащать личностное развитие ребенка.</w:t>
      </w: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Художественная </w:t>
      </w:r>
      <w:r w:rsidRPr="008322E7">
        <w:rPr>
          <w:b/>
          <w:bCs/>
          <w:sz w:val="28"/>
          <w:szCs w:val="28"/>
        </w:rPr>
        <w:t>сказка</w:t>
      </w:r>
      <w:r w:rsidRPr="008322E7">
        <w:rPr>
          <w:color w:val="111111"/>
          <w:sz w:val="28"/>
          <w:szCs w:val="28"/>
        </w:rPr>
        <w:t> - знакомит детей с эстетическими принципами, традициями человечества.</w:t>
      </w: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Диагностическая </w:t>
      </w:r>
      <w:r w:rsidRPr="008322E7">
        <w:rPr>
          <w:b/>
          <w:bCs/>
          <w:sz w:val="28"/>
          <w:szCs w:val="28"/>
        </w:rPr>
        <w:t>сказка - помогает определить</w:t>
      </w:r>
      <w:r w:rsidRPr="008322E7">
        <w:rPr>
          <w:color w:val="111111"/>
          <w:sz w:val="28"/>
          <w:szCs w:val="28"/>
        </w:rPr>
        <w:t> характер ребенка и выявляет его отношение к миру.</w:t>
      </w: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Медитативная </w:t>
      </w:r>
      <w:r w:rsidRPr="008322E7">
        <w:rPr>
          <w:b/>
          <w:bCs/>
          <w:sz w:val="28"/>
          <w:szCs w:val="28"/>
        </w:rPr>
        <w:t xml:space="preserve">сказка </w:t>
      </w:r>
      <w:proofErr w:type="gramStart"/>
      <w:r w:rsidRPr="008322E7">
        <w:rPr>
          <w:b/>
          <w:bCs/>
          <w:sz w:val="28"/>
          <w:szCs w:val="28"/>
        </w:rPr>
        <w:t>- это</w:t>
      </w:r>
      <w:proofErr w:type="gramEnd"/>
      <w:r w:rsidRPr="008322E7">
        <w:rPr>
          <w:b/>
          <w:bCs/>
          <w:sz w:val="28"/>
          <w:szCs w:val="28"/>
        </w:rPr>
        <w:t xml:space="preserve"> особый вид сказки</w:t>
      </w:r>
      <w:r w:rsidRPr="008322E7">
        <w:rPr>
          <w:color w:val="111111"/>
          <w:sz w:val="28"/>
          <w:szCs w:val="28"/>
        </w:rPr>
        <w:t>, которая </w:t>
      </w:r>
      <w:r w:rsidRPr="008322E7">
        <w:rPr>
          <w:b/>
          <w:bCs/>
          <w:sz w:val="28"/>
          <w:szCs w:val="28"/>
        </w:rPr>
        <w:t>представляет</w:t>
      </w:r>
      <w:r w:rsidRPr="008322E7">
        <w:rPr>
          <w:color w:val="111111"/>
          <w:sz w:val="28"/>
          <w:szCs w:val="28"/>
        </w:rPr>
        <w:t> собой общение с бессознательным слушателя, с помощью создания ярких визуальных образов в его воображении.</w:t>
      </w:r>
    </w:p>
    <w:p w:rsidR="00F115F2" w:rsidRPr="00644B7D" w:rsidRDefault="00F115F2" w:rsidP="00F115F2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Опираясь на личный опыт, мы считаем, что главным  условием социализации является  создание творческих сред, включающих и объединяющих всех участников и тем самым содействующих развитию процесса. </w:t>
      </w:r>
    </w:p>
    <w:p w:rsidR="00F115F2" w:rsidRPr="00644B7D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этим, арт-терапевтические  методы работы, на наш взгляд, являются наиболее актуальными.</w:t>
      </w:r>
    </w:p>
    <w:p w:rsidR="00F115F2" w:rsidRPr="00644B7D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Использование  разных  форм  творческого  самовыражения  учащихся  может являться одним из существенных факторов сохранения их психического здоровья, более успешного решения образовательных и воспитательных задач.</w:t>
      </w:r>
    </w:p>
    <w:p w:rsidR="00F115F2" w:rsidRDefault="00F115F2" w:rsidP="00F115F2">
      <w:pPr>
        <w:spacing w:after="0" w:line="240" w:lineRule="auto"/>
        <w:ind w:firstLine="851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Уникальность арт-терапии, в частности теневого театра, состоит  в том, что происходит интеграция  поведения человека, которая и направлена на развитие рефлексивного типа поведения. Театр способствует развитию </w:t>
      </w:r>
      <w:r w:rsidRPr="00644B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процессов социализации всех членов интегрированной группы, создавая глубокие основания для их взаимодействия и рефлексии в поведении. В театральной деятельности происходит решение частных проблем развития, коррекция психических, двигательных функций, развитие речи. Эта задача актуальна для любого ребенка. </w:t>
      </w:r>
    </w:p>
    <w:p w:rsidR="00F115F2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</w:t>
      </w:r>
      <w:r w:rsidRPr="007500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5001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данной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программы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создание комфортных условий для развития и образования учащихся, приехавших из других стран.</w:t>
      </w:r>
    </w:p>
    <w:p w:rsidR="00F115F2" w:rsidRPr="008322E7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322E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F115F2" w:rsidRPr="008D4F19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Pr="008D4F19">
        <w:rPr>
          <w:color w:val="111111"/>
          <w:sz w:val="28"/>
          <w:szCs w:val="28"/>
        </w:rPr>
        <w:t>ознакомить с творчеством русского народа, способствовать накоплению эстетического опыта, читая и обсуждая литературные произведения;</w:t>
      </w:r>
    </w:p>
    <w:p w:rsidR="00F115F2" w:rsidRPr="008D4F19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8D4F19">
        <w:rPr>
          <w:color w:val="111111"/>
          <w:sz w:val="28"/>
          <w:szCs w:val="28"/>
        </w:rPr>
        <w:t>оспитывать культуру речи, добиваться связных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высказываний</w:t>
      </w:r>
      <w:r w:rsidRPr="008D4F19">
        <w:rPr>
          <w:color w:val="111111"/>
          <w:sz w:val="28"/>
          <w:szCs w:val="28"/>
        </w:rPr>
        <w:t>, обогащать и расширять словарный запас детей</w:t>
      </w:r>
      <w:r>
        <w:rPr>
          <w:color w:val="111111"/>
          <w:sz w:val="28"/>
          <w:szCs w:val="28"/>
        </w:rPr>
        <w:t>-инофонов</w:t>
      </w:r>
      <w:r w:rsidRPr="008D4F19">
        <w:rPr>
          <w:color w:val="111111"/>
          <w:sz w:val="28"/>
          <w:szCs w:val="28"/>
        </w:rPr>
        <w:t>;</w:t>
      </w:r>
    </w:p>
    <w:p w:rsidR="00F115F2" w:rsidRPr="008D4F19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8D4F19">
        <w:rPr>
          <w:color w:val="111111"/>
          <w:sz w:val="28"/>
          <w:szCs w:val="28"/>
        </w:rPr>
        <w:t xml:space="preserve">азвивать у </w:t>
      </w:r>
      <w:r>
        <w:rPr>
          <w:color w:val="111111"/>
          <w:sz w:val="28"/>
          <w:szCs w:val="28"/>
        </w:rPr>
        <w:t>учащихся</w:t>
      </w:r>
      <w:r w:rsidRPr="008D4F19">
        <w:rPr>
          <w:color w:val="111111"/>
          <w:sz w:val="28"/>
          <w:szCs w:val="28"/>
        </w:rPr>
        <w:t xml:space="preserve"> образное мышление, фантазию, творческие способности;</w:t>
      </w:r>
    </w:p>
    <w:p w:rsidR="00F115F2" w:rsidRPr="008D4F19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</w:t>
      </w:r>
      <w:r w:rsidRPr="008D4F19">
        <w:rPr>
          <w:color w:val="111111"/>
          <w:sz w:val="28"/>
          <w:szCs w:val="28"/>
        </w:rPr>
        <w:t>оспитывать чувства дружбы и коллективизма;</w:t>
      </w:r>
    </w:p>
    <w:p w:rsidR="00F115F2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8D4F19">
        <w:rPr>
          <w:color w:val="111111"/>
          <w:sz w:val="28"/>
          <w:szCs w:val="28"/>
        </w:rPr>
        <w:t xml:space="preserve">низить уровень </w:t>
      </w:r>
      <w:proofErr w:type="gramStart"/>
      <w:r w:rsidRPr="008D4F19">
        <w:rPr>
          <w:color w:val="111111"/>
          <w:sz w:val="28"/>
          <w:szCs w:val="28"/>
        </w:rPr>
        <w:t xml:space="preserve">тревожности </w:t>
      </w:r>
      <w:r>
        <w:rPr>
          <w:color w:val="111111"/>
          <w:sz w:val="28"/>
          <w:szCs w:val="28"/>
        </w:rPr>
        <w:t>,</w:t>
      </w:r>
      <w:proofErr w:type="gramEnd"/>
      <w:r w:rsidRPr="008D4F19">
        <w:rPr>
          <w:color w:val="111111"/>
          <w:sz w:val="28"/>
          <w:szCs w:val="28"/>
        </w:rPr>
        <w:t xml:space="preserve"> агрессивности;</w:t>
      </w:r>
    </w:p>
    <w:p w:rsidR="00F115F2" w:rsidRPr="008322E7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 w:rsidRPr="008322E7">
        <w:rPr>
          <w:color w:val="111111"/>
          <w:sz w:val="28"/>
          <w:szCs w:val="28"/>
        </w:rPr>
        <w:t>Предупредить проявления социальной дезадапта</w:t>
      </w:r>
      <w:r>
        <w:rPr>
          <w:color w:val="111111"/>
          <w:sz w:val="28"/>
          <w:szCs w:val="28"/>
        </w:rPr>
        <w:t>ции и различного рода девиаций;</w:t>
      </w:r>
    </w:p>
    <w:p w:rsidR="00F115F2" w:rsidRDefault="00F115F2" w:rsidP="005D5929">
      <w:pPr>
        <w:pStyle w:val="a8"/>
        <w:numPr>
          <w:ilvl w:val="0"/>
          <w:numId w:val="22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Pr="008D4F19">
        <w:rPr>
          <w:color w:val="111111"/>
          <w:sz w:val="28"/>
          <w:szCs w:val="28"/>
        </w:rPr>
        <w:t>азвить способности к эмоциональной регуляции и коммуникации, а также навыки конструктивного выражения эмоций.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rStyle w:val="ab"/>
          <w:color w:val="111111"/>
          <w:sz w:val="28"/>
          <w:szCs w:val="28"/>
          <w:bdr w:val="none" w:sz="0" w:space="0" w:color="auto" w:frame="1"/>
        </w:rPr>
      </w:pP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Сказка</w:t>
      </w:r>
      <w:r w:rsidRPr="008D4F19">
        <w:rPr>
          <w:color w:val="111111"/>
          <w:sz w:val="28"/>
          <w:szCs w:val="28"/>
        </w:rPr>
        <w:t> является наиболее универсальным, комплексным методом воздействия в коррекционной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работе</w:t>
      </w:r>
      <w:r w:rsidRPr="008D4F19">
        <w:rPr>
          <w:color w:val="111111"/>
          <w:sz w:val="28"/>
          <w:szCs w:val="28"/>
        </w:rPr>
        <w:t>. Ведь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сказка</w:t>
      </w:r>
      <w:r w:rsidRPr="008D4F19">
        <w:rPr>
          <w:color w:val="111111"/>
          <w:sz w:val="28"/>
          <w:szCs w:val="28"/>
        </w:rPr>
        <w:t> – это образность языка, она развивает речь.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Сказка</w:t>
      </w:r>
      <w:r w:rsidRPr="008D4F19">
        <w:rPr>
          <w:color w:val="111111"/>
          <w:sz w:val="28"/>
          <w:szCs w:val="28"/>
        </w:rPr>
        <w:t> - психологическая защищенность, т. к. формирует веру в позитивное разрешение проблем. И наконец,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сказка лечит душу</w:t>
      </w:r>
      <w:r w:rsidRPr="008D4F19">
        <w:rPr>
          <w:color w:val="111111"/>
          <w:sz w:val="28"/>
          <w:szCs w:val="28"/>
        </w:rPr>
        <w:t>!</w:t>
      </w:r>
    </w:p>
    <w:p w:rsidR="00F115F2" w:rsidRPr="008D4F19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D4F19">
        <w:rPr>
          <w:color w:val="111111"/>
          <w:sz w:val="28"/>
          <w:szCs w:val="28"/>
        </w:rPr>
        <w:t>В атмосфере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сказки дети</w:t>
      </w:r>
      <w:r>
        <w:rPr>
          <w:rStyle w:val="ab"/>
          <w:color w:val="111111"/>
          <w:sz w:val="28"/>
          <w:szCs w:val="28"/>
          <w:bdr w:val="none" w:sz="0" w:space="0" w:color="auto" w:frame="1"/>
        </w:rPr>
        <w:t>-инофоны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 xml:space="preserve"> раскрепощаются</w:t>
      </w:r>
      <w:r w:rsidRPr="008D4F19">
        <w:rPr>
          <w:color w:val="111111"/>
          <w:sz w:val="28"/>
          <w:szCs w:val="28"/>
        </w:rPr>
        <w:t>, становятся более открытыми к восприятию действительности, проявляют большую заинтересованность в выполнении различных заданий.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  <w:r w:rsidRPr="008D4F19">
        <w:rPr>
          <w:color w:val="111111"/>
          <w:sz w:val="28"/>
          <w:szCs w:val="28"/>
        </w:rPr>
        <w:t>Таким образом, через использование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сказки</w:t>
      </w:r>
      <w:r w:rsidRPr="008D4F19">
        <w:rPr>
          <w:color w:val="111111"/>
          <w:sz w:val="28"/>
          <w:szCs w:val="28"/>
        </w:rPr>
        <w:t>, её сюжетных линий мы можем решать многие коррекционн</w:t>
      </w:r>
      <w:r>
        <w:rPr>
          <w:color w:val="111111"/>
          <w:sz w:val="28"/>
          <w:szCs w:val="28"/>
        </w:rPr>
        <w:t>о-развивающие</w:t>
      </w:r>
      <w:r w:rsidRPr="008D4F19">
        <w:rPr>
          <w:color w:val="111111"/>
          <w:sz w:val="28"/>
          <w:szCs w:val="28"/>
        </w:rPr>
        <w:t xml:space="preserve"> задачи. Этим мы повышаем эффективность </w:t>
      </w:r>
      <w:r>
        <w:rPr>
          <w:color w:val="111111"/>
          <w:sz w:val="28"/>
          <w:szCs w:val="28"/>
        </w:rPr>
        <w:t>психокоррекционной</w:t>
      </w:r>
      <w:r w:rsidRPr="008D4F19">
        <w:rPr>
          <w:color w:val="111111"/>
          <w:sz w:val="28"/>
          <w:szCs w:val="28"/>
        </w:rPr>
        <w:t> </w:t>
      </w:r>
      <w:r w:rsidRPr="008D4F19">
        <w:rPr>
          <w:rStyle w:val="ab"/>
          <w:color w:val="111111"/>
          <w:sz w:val="28"/>
          <w:szCs w:val="28"/>
          <w:bdr w:val="none" w:sz="0" w:space="0" w:color="auto" w:frame="1"/>
        </w:rPr>
        <w:t>работы</w:t>
      </w:r>
      <w:r w:rsidRPr="008D4F19">
        <w:rPr>
          <w:color w:val="111111"/>
          <w:sz w:val="28"/>
          <w:szCs w:val="28"/>
        </w:rPr>
        <w:t> за счёт включения эмоционального компонента в образовательный материал.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Этапы сказкотерапии: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Первый этап – устное народное творчество. В этот период накапливается доверие к миру и веры в свои силы.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Второй этап – собирание и исследование сказок и мифов. Ребенок самостоятельно принимает решения.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Третий этап – психотехнический. Ребенок ищет свое место в жизни.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Четвертый этап – интегративный. Ребенок борется со злом, оказывается в роли сказочного героя. 7.Структура занятий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Структура развивающего </w:t>
      </w:r>
      <w:proofErr w:type="spellStart"/>
      <w:r w:rsidRPr="008D4F19">
        <w:rPr>
          <w:rFonts w:ascii="Times New Roman" w:hAnsi="Times New Roman" w:cs="Times New Roman"/>
          <w:sz w:val="28"/>
          <w:szCs w:val="28"/>
        </w:rPr>
        <w:t>сказкотерапевтического</w:t>
      </w:r>
      <w:proofErr w:type="spellEnd"/>
      <w:r w:rsidRPr="008D4F19">
        <w:rPr>
          <w:rFonts w:ascii="Times New Roman" w:hAnsi="Times New Roman" w:cs="Times New Roman"/>
          <w:sz w:val="28"/>
          <w:szCs w:val="28"/>
        </w:rPr>
        <w:t xml:space="preserve"> занятия состоит из следующих этапов: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lastRenderedPageBreak/>
        <w:t xml:space="preserve">1. Вход в сказку -Создать настрой на совместную работу, «войти в сказку»;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2. Повторение -Вспомнить то, что делали в прошлый раз и какие выводы для себя сделали;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3. Расширение -Расширить представления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8D4F19">
        <w:rPr>
          <w:rFonts w:ascii="Times New Roman" w:hAnsi="Times New Roman" w:cs="Times New Roman"/>
          <w:sz w:val="28"/>
          <w:szCs w:val="28"/>
        </w:rPr>
        <w:t xml:space="preserve"> о чем-либо;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4. Закрепление -Приобретение нового опыта, проявление новых качеств личности ребенка;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5. Интеграция -Связать новый опыт с реальной жизнью; </w:t>
      </w:r>
    </w:p>
    <w:p w:rsidR="00F115F2" w:rsidRPr="008D4F19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8D4F19">
        <w:rPr>
          <w:rFonts w:ascii="Times New Roman" w:hAnsi="Times New Roman" w:cs="Times New Roman"/>
          <w:sz w:val="28"/>
          <w:szCs w:val="28"/>
        </w:rPr>
        <w:t>Резюмирование</w:t>
      </w:r>
      <w:proofErr w:type="spellEnd"/>
      <w:r w:rsidRPr="008D4F19">
        <w:rPr>
          <w:rFonts w:ascii="Times New Roman" w:hAnsi="Times New Roman" w:cs="Times New Roman"/>
          <w:sz w:val="28"/>
          <w:szCs w:val="28"/>
        </w:rPr>
        <w:t xml:space="preserve"> -Обобщить приобретенный опыт, связать его с уже имеющимся; </w:t>
      </w:r>
    </w:p>
    <w:p w:rsidR="00F115F2" w:rsidRDefault="00F115F2" w:rsidP="00F115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D4F19">
        <w:rPr>
          <w:rFonts w:ascii="Times New Roman" w:hAnsi="Times New Roman" w:cs="Times New Roman"/>
          <w:sz w:val="28"/>
          <w:szCs w:val="28"/>
        </w:rPr>
        <w:t>7. Выход из сказки -Закрепить новый опыт, подготовить ребенка к взаимодействию в привычной среде.</w:t>
      </w:r>
    </w:p>
    <w:p w:rsidR="00F115F2" w:rsidRPr="008D4F19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b/>
          <w:bCs/>
          <w:color w:val="333366"/>
          <w:sz w:val="28"/>
          <w:szCs w:val="28"/>
        </w:rPr>
        <w:br/>
      </w:r>
      <w:r w:rsidRPr="005B1730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Сказочные зачины</w:t>
      </w:r>
      <w:r w:rsidRPr="005B1730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В пруду жила маленькая Щука. Когда у нее выросли зубы, ей это так понравилось, что она стала кусать всех рыб, что попадались ей по пути. Маленькие рыбешки ужасно ее боялись и сразу улепетывали что было сил, как только видели ее. Но даже неторопливому Раку и добродушному Сому порой доставалось от Щуки: подкравшись, она порой кусала и их...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У одного короля был сын. Когда он родился, во дворце устроили грандиозное празднование. Злая колдунья в отместку за то, что ее не пригласили на празднование, наложила на принца заклятие — он никак не мог научиться говорить, вместо ясной речи он издавал лишь невнятные звуки...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В Волшебной стране жил очень красивый Цветок. Многие восхищались его внешней привлекательностью и чудным ароматом и хотели подружиться с ним. Но сам Цветок был такой нежный и чувствительный, что ему становилось плохо, едва кто-то пытался пообщаться с ним: даже прикосновения насекомых приносили ему боль, а запахи других цветов ему совсем не нравились...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Жил-был на свете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убен</w:t>
      </w: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 был веселый и активный и очень любил громкие звуки 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звенел</w:t>
      </w: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всегда и везде, даже не задумываясь о том, что многим это не нравится. Он громко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шумел</w:t>
      </w: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завтраком и во время игр, в сонный час и во время разговоров своих родителей. Даже когда звучала тонкая лирическая музыка, он продолжал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звенеть</w:t>
      </w: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ритмы</w:t>
      </w: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Зайчик прослыл трусливым даже среди других зайцев, никогда не отличавшихся смелостью. Он боялся не только Волка и темноты, но и новых знакомств, собственного отражения и белых халатов. Чуть что — он </w:t>
      </w: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забивался в свою норку и дрожал там, проливая слезы над собственной горькой судьбой...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В одном лесу, почти на опушке, выросла Березка. Она была стройная и красивая и знала об этом, потому что часто любовалась своим отражением в воде маленького озера. Она очень любила себя и искренне верила, что весь остальной лес растет только для того, чтобы оберегать ее и восхищаться ею. А поэтому она считала, что является центром леса, а другие деревья окружают ее, словно подданные королеву...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Мама-медведица не раз предупреждала своего сына о том, чтобы он не ел ягод с куста, растущего у болота. «Это не малина! Хотя ягоды и очень похожи — они ядовиты!» — говорила Медведица. Но однажды Медвежонок ослушался маму и наелся этих ягод. Он не знал, в чем заключается действие яда: теперь, как только он начинал говорить, раздавались такие ужасные звуки, что все звери вокруг затыкали уши...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мальчик все время забывал чистить зубы. По этому поводу Зубная щетка очень переживала — ведь она так хотела служить ему верой и правдой, но ее преданность была совершенно не нужна мальчику...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В горах жил маленький Источник. Его мама — Подводная Река — хотела, чтобы Источник сумел влиться в воды прекрасного горного озера. Каждый день она собиралась помочь ему найти путь к этому горному озеру, но Источник начинал так волноваться, что вода в нем закипала, а при такой высокой температуре нельзя было течь и впадать в озеро...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1730">
        <w:rPr>
          <w:rFonts w:ascii="Times New Roman" w:eastAsia="Times New Roman" w:hAnsi="Times New Roman" w:cs="Times New Roman"/>
          <w:color w:val="000000"/>
          <w:sz w:val="28"/>
          <w:szCs w:val="28"/>
        </w:rPr>
        <w:t>В давние времена в одном государстве правили король и королева. У них было семь дочерей — одна другой краше. Но самая младшая принцесса, смотрясь по утрам в зеркало, очень переживала и расстраивалась: ее страшно огорчала родинка на щеке. Принцесса была убеждена, что эта родинка так портит ее внешность, что теперь она никому не сможет понравиться...</w:t>
      </w:r>
    </w:p>
    <w:p w:rsidR="00F115F2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Пошел как-то Иван-царевич на охоту. Вышел на огромного медведя. Глядь в колчан: а у всех стрел наконечники надломлены – кто-то из скрытых врагов во дворце постарался. Бросился он от медведя, но бежать-то некуда ׃ с одной стороны пропасть, с другой – отвесная скала, с третьей – болото. А тут уже и медведь приближается…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Брел странствующий Принц по какой-то дальней стране и зашел в деревню с очень странным названием – Большие Враки. Никак не ожидал он, что…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lastRenderedPageBreak/>
        <w:t>Маленький скворец давно мечтал научиться летать, но никак ему это не удавалось. И вот однажды когда он уже потерял надежду и оставил все попытки, он случайно вывалился из гнезда и со страху так замахал крыльями, что – взлетел. Но когда он оглянулся вокруг, то вдруг понял…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Жил-был в глубокой пещере в центре огромной горы Гном, добывавший золото и драгоценные камни. Возвращался он как-то один с работы, неся в мешке запасы драгоценностей, и вдруг услышал…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Отправился Иван-царевич вызволять из плена похищенную Змеем Горынычем возлюбленную свою Василису. И увидел он высоченную башню без дверей. А у подножия башни сидел…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У одного Короля было три дочери. Старшие дочери были красивы, удачливы и любимы отцом. А младшая не слыла красавицей, и в делах ей не везло. Отец не уделял ей внимания, и она чувствовала себя очень одинокой. И вот однажды…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Один рыцарь всегда ездил только по прямым дорогам. Но однажды оказался он на распутье перед камнем. Ноги его коня стали погружаться в болото, и долго стоять было невозможно. А на камне было написано…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Властная и могучая волшебница (нельзя было назвать ее ни доброй, ни злой) желала, чтобы ее бедная племянница прислуживала ей во дворце. Но девушка не хотела оставаться в подчинении волшебницы. При этом она очень уважала волшебницу и боялась ее гнева, поэтому никак не могла признаться ей в своих чувствах…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В одном королевстве правил Король, который был очень богат. Но не было счастья ему от этого богатства. Был он одинок. А те, кто хотел стать его другом, не привлекали его, потому что он видел, как сильно отличаются они от него…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Возвращался солдат со службы. Много лет провел он в битвах и надеялся, что теперь-то заживет спокойно и счастливо. Переночевал он под раскидистым дубом, а когда утром потянулся проснувшись, то вдруг рука его натолкнулась на какой-то предмет…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Отправилась как-то Машенька в лес по ягоды и повстречала там удивительного старика, который подарил ей маленькое и с виду ничем не примечательное зеркальце. Взглянула она в зеркальце…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 xml:space="preserve">Попал Иванушка в плен к злому волшебнику. И говорит тот </w:t>
      </w:r>
      <w:proofErr w:type="gramStart"/>
      <w:r w:rsidRPr="00E34383">
        <w:rPr>
          <w:color w:val="373737"/>
          <w:sz w:val="28"/>
          <w:szCs w:val="28"/>
        </w:rPr>
        <w:t>Иванушке:«</w:t>
      </w:r>
      <w:proofErr w:type="gramEnd"/>
      <w:r w:rsidRPr="00E34383">
        <w:rPr>
          <w:color w:val="373737"/>
          <w:sz w:val="28"/>
          <w:szCs w:val="28"/>
        </w:rPr>
        <w:t xml:space="preserve"> Выбирай׃ либо ты 10 лет будешь в моем услужении и станешь </w:t>
      </w:r>
      <w:r w:rsidRPr="00E34383">
        <w:rPr>
          <w:color w:val="373737"/>
          <w:sz w:val="28"/>
          <w:szCs w:val="28"/>
        </w:rPr>
        <w:lastRenderedPageBreak/>
        <w:t>выполнять все, что я ни повелю, либо я превращу тебя в капкан, в который будут попадаться звери лесные…»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Было у сапожника три сына. Младший сын не удался ростом, и поэтому старшие братья насмехались над ним. Отец хотел, чтобы его сыновья тоже стали сапожниками. Но младший, сидя над сапожной колодкой, часто вдруг задумывался о чем-то и поэтому не получался из него хороший мастер…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Жила-была Канцелярская Кнопка. Она попала в руки злобному мальчишке, который использовал ее для своеобразных шуток: подкладывал своим товарищам на стулья, и, когда они, присев, вскакивали как ужаленные, он мерзко хохотал. Кнопке ее роль очень не нравилась. И вот однажды…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Однажды маленький жаворонок выпал из гнезда и свалился в болото. «Где я?» – спросил он у Жабы. «В самом прекрасном месте – в болоте, – сказала та. – И ты будешь наслаждаться здесь всю свою жизнь!» И Жаворонок поверил ей, хотя ему порой так хотелось в небо…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В семье львов родился Львенок. Папа с мамой его очень любили и старательно оберегали от всех забот, трудностей и опасностей. Они продолжали это делать и тогда, когда Львенок вырос и превратился в Льва…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Жил-был Футбольный Мяч. У него была необычная жизнь: в отличие от других своих знакомых он оказывался полезен только тогда, когда его начинали бить. Да еще и ногами. В конце концов такая ситуация его возмутила…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Один юный волшебник любил проказничать и совершать разные чудеса без разрешения взрослых. Тогда его мама-волшебница взяла свою волшебную палочку и сделала его стеклянным. Теперь благодаря его прозрачности она всегда могла увидеть, что он задумал…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Как-то Аленушке злая колдунья (которую та считала доброй) подарила волшебное кольцо, способное выполнять любые желания. Аленушка обрадовалась – ведь она не знала, что кольцо исполняет желания с точностью до наоборот</w:t>
      </w:r>
      <w:proofErr w:type="gramStart"/>
      <w:r w:rsidRPr="00E34383">
        <w:rPr>
          <w:color w:val="373737"/>
          <w:sz w:val="28"/>
          <w:szCs w:val="28"/>
        </w:rPr>
        <w:t>׃ например</w:t>
      </w:r>
      <w:proofErr w:type="gramEnd"/>
      <w:r w:rsidRPr="00E34383">
        <w:rPr>
          <w:color w:val="373737"/>
          <w:sz w:val="28"/>
          <w:szCs w:val="28"/>
        </w:rPr>
        <w:t>, пожелаешь здоровья – и сразу заболеешь…</w:t>
      </w:r>
    </w:p>
    <w:p w:rsidR="00F115F2" w:rsidRPr="00E34383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373737"/>
          <w:sz w:val="28"/>
          <w:szCs w:val="28"/>
        </w:rPr>
      </w:pPr>
      <w:r w:rsidRPr="00E34383">
        <w:rPr>
          <w:color w:val="373737"/>
          <w:sz w:val="28"/>
          <w:szCs w:val="28"/>
        </w:rPr>
        <w:t> </w:t>
      </w:r>
    </w:p>
    <w:p w:rsidR="00F115F2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rFonts w:ascii="Helvetica" w:hAnsi="Helvetica"/>
          <w:color w:val="373737"/>
          <w:sz w:val="17"/>
          <w:szCs w:val="17"/>
        </w:rPr>
      </w:pPr>
      <w:r w:rsidRPr="00E34383">
        <w:rPr>
          <w:color w:val="373737"/>
          <w:sz w:val="28"/>
          <w:szCs w:val="28"/>
        </w:rPr>
        <w:t xml:space="preserve">К Писателю попала в руки Волшебная Книга. Страницы в ней были пусты. Но стоило в ней описать какое-либо придуманное событие, как оно происходило в реальности. Даже выдуманные существа и целые народы </w:t>
      </w:r>
      <w:r w:rsidRPr="00E34383">
        <w:rPr>
          <w:color w:val="373737"/>
          <w:sz w:val="28"/>
          <w:szCs w:val="28"/>
        </w:rPr>
        <w:lastRenderedPageBreak/>
        <w:t>могли появиться на свет, если о них написать в Книге. Но у Книги была еще одна особенность: записанное на ее страницах (а их было ровно сто) нельзя было исправить – ни одной буквы</w:t>
      </w:r>
      <w:r>
        <w:rPr>
          <w:rFonts w:ascii="Helvetica" w:hAnsi="Helvetica"/>
          <w:color w:val="373737"/>
          <w:sz w:val="17"/>
          <w:szCs w:val="17"/>
        </w:rPr>
        <w:t>…</w:t>
      </w:r>
    </w:p>
    <w:p w:rsidR="00F115F2" w:rsidRPr="005B1730" w:rsidRDefault="00F115F2" w:rsidP="00F115F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8D4F19" w:rsidRDefault="00F115F2" w:rsidP="00F115F2">
      <w:pPr>
        <w:shd w:val="clear" w:color="auto" w:fill="FFFFFF"/>
        <w:spacing w:before="200" w:after="10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30"/>
          <w:szCs w:val="30"/>
        </w:rPr>
      </w:pPr>
      <w:r w:rsidRPr="008D4F19">
        <w:rPr>
          <w:rFonts w:ascii="Cambria" w:eastAsia="Times New Roman" w:hAnsi="Cambria" w:cs="Arial"/>
          <w:b/>
          <w:bCs/>
          <w:color w:val="111111"/>
          <w:sz w:val="24"/>
          <w:szCs w:val="24"/>
        </w:rPr>
        <w:t xml:space="preserve">Календарно-тематическое планирование занятий </w:t>
      </w:r>
    </w:p>
    <w:p w:rsidR="00F115F2" w:rsidRPr="008D4F19" w:rsidRDefault="00F115F2" w:rsidP="00F115F2">
      <w:pPr>
        <w:shd w:val="clear" w:color="auto" w:fill="FFFFFF"/>
        <w:spacing w:after="100" w:line="240" w:lineRule="auto"/>
        <w:jc w:val="center"/>
        <w:rPr>
          <w:rFonts w:ascii="Arial" w:eastAsia="Times New Roman" w:hAnsi="Arial" w:cs="Arial"/>
          <w:color w:val="111111"/>
          <w:sz w:val="15"/>
          <w:szCs w:val="15"/>
        </w:rPr>
      </w:pPr>
      <w:r w:rsidRPr="008D4F19">
        <w:rPr>
          <w:rFonts w:ascii="Cambria" w:eastAsia="Times New Roman" w:hAnsi="Cambria" w:cs="Arial"/>
          <w:color w:val="111111"/>
          <w:sz w:val="24"/>
          <w:szCs w:val="24"/>
        </w:rPr>
        <w:t xml:space="preserve">(одно занятие в </w:t>
      </w:r>
      <w:r>
        <w:rPr>
          <w:rFonts w:ascii="Cambria" w:eastAsia="Times New Roman" w:hAnsi="Cambria" w:cs="Arial"/>
          <w:color w:val="111111"/>
          <w:sz w:val="24"/>
          <w:szCs w:val="24"/>
        </w:rPr>
        <w:t>неделю</w:t>
      </w:r>
      <w:r w:rsidRPr="008D4F19">
        <w:rPr>
          <w:rFonts w:ascii="Cambria" w:eastAsia="Times New Roman" w:hAnsi="Cambria" w:cs="Arial"/>
          <w:color w:val="111111"/>
          <w:sz w:val="24"/>
          <w:szCs w:val="24"/>
        </w:rPr>
        <w:t>)</w:t>
      </w:r>
    </w:p>
    <w:tbl>
      <w:tblPr>
        <w:tblW w:w="9214" w:type="dxa"/>
        <w:tblInd w:w="1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4962"/>
        <w:gridCol w:w="3260"/>
      </w:tblGrid>
      <w:tr w:rsidR="00F115F2" w:rsidRPr="00545E13" w:rsidTr="008C1553"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ема занятия                               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проведения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             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-4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1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«Русские народные сказки» </w:t>
              </w:r>
            </w:hyperlink>
            <w:r w:rsidR="00F115F2"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         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2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«Давай дружить»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9-12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3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 xml:space="preserve">«Сказочка о </w:t>
              </w:r>
              <w:r w:rsidR="00F115F2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юном волшебнике</w:t>
              </w:r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13-16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4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</w:t>
              </w:r>
              <w:r w:rsidR="00F115F2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Сказка про Ивана-царевича</w:t>
              </w:r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»  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17-20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5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«С</w:t>
              </w:r>
              <w:r w:rsidR="00F115F2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казка про рыцаря</w:t>
              </w:r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»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21-24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6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«Сказочка про дружбу»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25-28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7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«Сказка о самом заветном желании» </w:t>
              </w:r>
            </w:hyperlink>
            <w:r w:rsidR="00F115F2"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29-32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8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«Ежик»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115F2" w:rsidRPr="00545E13" w:rsidTr="008C1553"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15F2" w:rsidRPr="00545E13" w:rsidRDefault="00F115F2" w:rsidP="008C1553">
            <w:pPr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5E13">
              <w:rPr>
                <w:rFonts w:ascii="Times New Roman" w:eastAsia="Times New Roman" w:hAnsi="Times New Roman" w:cs="Times New Roman"/>
                <w:sz w:val="28"/>
                <w:szCs w:val="28"/>
              </w:rPr>
              <w:t>33-36</w:t>
            </w: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131F88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49" w:tgtFrame="_blank" w:history="1">
              <w:r w:rsidR="00F115F2" w:rsidRPr="00545E13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«Радужная страна»</w:t>
              </w:r>
            </w:hyperlink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C1553" w:rsidRPr="008D4F19" w:rsidRDefault="00F115F2" w:rsidP="008C1553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D4F19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F115F2" w:rsidRPr="008D4F19" w:rsidRDefault="00F115F2" w:rsidP="00F115F2">
      <w:pPr>
        <w:pStyle w:val="a8"/>
        <w:shd w:val="clear" w:color="auto" w:fill="FFFFFF"/>
        <w:tabs>
          <w:tab w:val="left" w:pos="284"/>
        </w:tabs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F115F2" w:rsidRPr="00310256" w:rsidRDefault="00F115F2" w:rsidP="00F115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b/>
          <w:iCs/>
          <w:color w:val="252525"/>
          <w:sz w:val="28"/>
          <w:szCs w:val="28"/>
          <w:shd w:val="clear" w:color="auto" w:fill="FFFFFF"/>
        </w:rPr>
        <w:t>Методическое обеспечение программы</w:t>
      </w:r>
    </w:p>
    <w:p w:rsidR="00F115F2" w:rsidRPr="00310256" w:rsidRDefault="00F115F2" w:rsidP="00F11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Вачков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И.В. Сказкотерапия. Развитие самосознания через психологическую сказку / И.В.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Вачков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. М.: Изд-во «Ось- 89», 2007. 144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Гребенщикова Л.Г. Основы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куклотерапии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. Галерея кукол / Л.Г. Гребенщикова. СПб.: Речь, 2007. 80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Ефимкина Р.П. Пробуждение Спящей красавицы. Психологическая инициация женщины в волшебных сказках. Монография / Р.П. Ефимкина, СПб.: Речь, 2006. 263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Зинкевич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-Евстигнеева Т. Д. Формы и методы работы со сказками / Т. Д.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Зинкевич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-Евстигнеева. СПб.: Речь, 2008. 240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Киселева М.Б. Арт-терапия в работе с детьми: Руководство для детских психологов, педагогов, врачей и специалистов, работающих с детьми /М.Б. Киселева. СПб.: Речь, 2006. 160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Крюкова С.В.,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Слободяник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Н.П. Удивляюсь, злюсь, боюсь, хвастаюсь и радуюсь. Программы эмоционального развития детей дошкольного и младшего школьного возраста: Практическое пособие – М.: Генезис, 2003. – 208с.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Микляева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Н.В., Толстикова С.Н,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Целикина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Н.П. Сказкотерапия в ДОУ и семье. – М.: ТЦ Сфера, 2010 – 128с.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.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Пезешкиан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 Торговец и попугай: восточные истории и психотерапия/ Н.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Пезешкиан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. М: Институт позитивной психотерапии, 2006. 160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Притчи, сказки, метафоры в развитии ребенка /СПб.: Речь, 2007. 296 с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Сакович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Н.А. Технологии игры в песок. Игры на мосту / Н.А.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Сакович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. СПб.: Речь, 2008. 176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Ткач Р.М. Сказкотерапия детских проблем / Р.М. Ткач. СПб.: Речь; М.: Сфера, 2008. 118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Чех Е.В. Я сегодня злюсь. Расскажи мне сказку/ Е.В. Чех. СПб.: Речь; М.: Сфера, 2009. 144 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Хухлаева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О.В.,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Хухлаев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О.Е., Первушина И.М. Тропинка к своему Я: как сохранить психологическое здоровье дошкольников. – 3-е изд. – М.: Генезис, 2010. – 175с.</w:t>
      </w:r>
    </w:p>
    <w:p w:rsidR="00F115F2" w:rsidRPr="00310256" w:rsidRDefault="00F115F2" w:rsidP="005D592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Шипицына Л.М., </w:t>
      </w:r>
      <w:proofErr w:type="spellStart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Защиринская</w:t>
      </w:r>
      <w:proofErr w:type="spellEnd"/>
      <w:r w:rsidRPr="00310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О.В., Воронова А.П., Нилова Т.А. Азбука общения: Развитие личности ребенка, навыков общения со взрослыми и сверстниками. (Для детей от 3 до 6 лет.) – «ДЕТСТВО-ПРЕСС», 2007. – 384с.</w:t>
      </w:r>
    </w:p>
    <w:p w:rsidR="00F115F2" w:rsidRPr="00310256" w:rsidRDefault="00F115F2" w:rsidP="00F115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5F2" w:rsidRDefault="00F115F2" w:rsidP="00F115F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115F2" w:rsidRPr="00644B7D" w:rsidRDefault="00F115F2" w:rsidP="00F115F2">
      <w:pPr>
        <w:tabs>
          <w:tab w:val="left" w:pos="284"/>
        </w:tabs>
        <w:spacing w:after="0" w:line="240" w:lineRule="auto"/>
        <w:jc w:val="both"/>
        <w:outlineLvl w:val="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F115F2" w:rsidRPr="008322E7" w:rsidRDefault="00F115F2" w:rsidP="00F115F2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  <w:sz w:val="28"/>
          <w:szCs w:val="28"/>
        </w:rPr>
      </w:pPr>
    </w:p>
    <w:p w:rsidR="00F115F2" w:rsidRPr="008322E7" w:rsidRDefault="00F115F2" w:rsidP="00F115F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115F2" w:rsidRPr="00F115F2" w:rsidRDefault="00F115F2" w:rsidP="00F115F2">
      <w:pPr>
        <w:pStyle w:val="aff4"/>
        <w:tabs>
          <w:tab w:val="clear" w:pos="283"/>
          <w:tab w:val="left" w:pos="540"/>
        </w:tabs>
        <w:spacing w:line="240" w:lineRule="auto"/>
        <w:ind w:firstLine="0"/>
        <w:jc w:val="center"/>
        <w:rPr>
          <w:iCs/>
          <w:color w:val="auto"/>
          <w:sz w:val="28"/>
          <w:szCs w:val="28"/>
        </w:rPr>
      </w:pPr>
    </w:p>
    <w:p w:rsidR="009936E3" w:rsidRDefault="009936E3" w:rsidP="00D60A2E">
      <w:pPr>
        <w:pStyle w:val="aff4"/>
        <w:tabs>
          <w:tab w:val="clear" w:pos="283"/>
          <w:tab w:val="left" w:pos="540"/>
        </w:tabs>
        <w:spacing w:line="240" w:lineRule="auto"/>
        <w:ind w:firstLine="0"/>
        <w:jc w:val="right"/>
        <w:rPr>
          <w:iCs/>
          <w:color w:val="FF0000"/>
          <w:sz w:val="28"/>
          <w:szCs w:val="28"/>
        </w:rPr>
      </w:pPr>
    </w:p>
    <w:p w:rsidR="003C4F34" w:rsidRDefault="003C4F34">
      <w:pPr>
        <w:rPr>
          <w:rFonts w:ascii="Times New Roman" w:eastAsia="Times New Roman" w:hAnsi="Times New Roman" w:cs="Calibri"/>
          <w:iCs/>
          <w:color w:val="FF0000"/>
          <w:sz w:val="28"/>
          <w:szCs w:val="28"/>
          <w:lang w:eastAsia="ar-SA"/>
        </w:rPr>
      </w:pPr>
      <w:r>
        <w:rPr>
          <w:iCs/>
          <w:color w:val="FF0000"/>
          <w:sz w:val="28"/>
          <w:szCs w:val="28"/>
        </w:rPr>
        <w:br w:type="page"/>
      </w:r>
    </w:p>
    <w:p w:rsidR="00F115F2" w:rsidRDefault="00563B5B" w:rsidP="00563B5B">
      <w:pPr>
        <w:pStyle w:val="a8"/>
        <w:ind w:firstLine="851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</w:t>
      </w:r>
      <w:r w:rsidR="00F115F2">
        <w:rPr>
          <w:b/>
          <w:sz w:val="28"/>
          <w:szCs w:val="28"/>
        </w:rPr>
        <w:t>ложение 3.</w:t>
      </w:r>
    </w:p>
    <w:p w:rsidR="00F115F2" w:rsidRPr="00023976" w:rsidRDefault="00F115F2" w:rsidP="00F115F2">
      <w:pPr>
        <w:pStyle w:val="a8"/>
        <w:ind w:firstLine="851"/>
        <w:jc w:val="center"/>
        <w:rPr>
          <w:b/>
          <w:sz w:val="28"/>
          <w:szCs w:val="28"/>
        </w:rPr>
      </w:pPr>
      <w:r w:rsidRPr="00023976">
        <w:rPr>
          <w:b/>
          <w:sz w:val="28"/>
          <w:szCs w:val="28"/>
        </w:rPr>
        <w:t>Сказка «Ёжик»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Все ежи на свете — колючие. Не правда ли? На них столько острых иголок, что не дотронешься даже. А по головке погладить — и вовсе нельзя. Поэтому их никто никогда и не приласкал ни разу.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Но одному доброму Ежику все-таки повезло. Как это произошло? А вот как.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Брел Ежик по лесу. Видит: пень торчит. А на том пеньке сидит Зайчонок и кашу манную из тарелки ест. И не просто ест, а столовой ложкой. Съел Зайчонок всю кашу и сказал: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Спасибо, мама!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Подошла к Зайчонку мама Зайчиха, по головке лапкой погладила и похвалила: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Молодец? Какой у меня воспитанный сынок растет? А Ежику, которого никто никогда не гладил так ласково, вдруг стало грустно. До того грустно, что он даже заплакал. Увидела Зайчиха, что Ежик плачет, и спрашивает: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Кто тебя обидел?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Никто не обидел, — отвечает Ежик.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А почему тогда у тебя слезинки на глазах?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Потому, что вы Зайчонка... погладили... лапкой.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Разве тебя твоя мама не гладит?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Не гладит. Никто меня не гладит.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Я бы тебя, малыш, погладила, если бы... если бы ты не был таким колючим, — пожалела Ежика Зайчиха.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Конечно, она бы тебя погладила, — вмешался Зайчонок. — Но можно очень даже просто лапку уколоть.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А если я не буду колючим? — вдруг спросил Ежик.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Тогда другое дело, — говорит Зайчиха. — Но ведь это невозможно?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Возможно? — крикнул Ежик и стал кувыркаться, стал кататься по земле до тех пор, пока не нацепил на все свои иголки целый ворох опавших листьев. Он стал похож на пестрый разноцветный шарик.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Когда шарик этот подкатился к Зайчихе, она сразу не поняла, в чем дело. Но Ежик просунул сквозь листья черную кнопочку носа и пробормотал: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 xml:space="preserve">— Теперь я... совсем... не колючий. Правда? Зайчиха улыбнулась и погладила Ежика. </w:t>
      </w:r>
    </w:p>
    <w:p w:rsidR="00F115F2" w:rsidRPr="00023976" w:rsidRDefault="00F115F2" w:rsidP="00F115F2">
      <w:pPr>
        <w:pStyle w:val="a8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23976">
        <w:rPr>
          <w:sz w:val="28"/>
          <w:szCs w:val="28"/>
        </w:rPr>
        <w:t>— Молодец? — сказала она. — Ах, какой находчивый Ежик растет?</w:t>
      </w:r>
    </w:p>
    <w:p w:rsidR="00F115F2" w:rsidRDefault="00F115F2">
      <w:pPr>
        <w:rPr>
          <w:rFonts w:ascii="Times New Roman" w:eastAsia="Times New Roman" w:hAnsi="Times New Roman" w:cs="Calibri"/>
          <w:b/>
          <w:iCs/>
          <w:sz w:val="28"/>
          <w:szCs w:val="28"/>
          <w:lang w:eastAsia="ar-SA"/>
        </w:rPr>
      </w:pPr>
    </w:p>
    <w:p w:rsidR="00F115F2" w:rsidRDefault="00F115F2">
      <w:pPr>
        <w:rPr>
          <w:rFonts w:ascii="Times New Roman" w:eastAsia="Times New Roman" w:hAnsi="Times New Roman" w:cs="Calibri"/>
          <w:b/>
          <w:iCs/>
          <w:sz w:val="28"/>
          <w:szCs w:val="28"/>
          <w:lang w:eastAsia="ar-SA"/>
        </w:rPr>
      </w:pPr>
      <w:r>
        <w:rPr>
          <w:b/>
          <w:iCs/>
          <w:sz w:val="28"/>
          <w:szCs w:val="28"/>
        </w:rPr>
        <w:br w:type="page"/>
      </w:r>
    </w:p>
    <w:p w:rsidR="003C4F34" w:rsidRDefault="00F115F2" w:rsidP="00F115F2">
      <w:pPr>
        <w:jc w:val="right"/>
        <w:rPr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Приложение 4</w:t>
      </w:r>
      <w:r w:rsidR="003C4F34" w:rsidRPr="00F115F2">
        <w:rPr>
          <w:iCs/>
          <w:sz w:val="28"/>
          <w:szCs w:val="28"/>
        </w:rPr>
        <w:t>.</w:t>
      </w:r>
      <w:r w:rsidR="003C4F34">
        <w:rPr>
          <w:iCs/>
          <w:noProof/>
          <w:color w:val="FF0000"/>
          <w:sz w:val="28"/>
          <w:szCs w:val="28"/>
        </w:rPr>
        <w:drawing>
          <wp:inline distT="0" distB="0" distL="0" distR="0">
            <wp:extent cx="5841365" cy="5841365"/>
            <wp:effectExtent l="19050" t="0" r="6985" b="0"/>
            <wp:docPr id="4" name="Рисунок 4" descr="C:\Users\User\AppData\Local\Temp\Rar$DRa0.026\2020-02-18 14-55-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026\2020-02-18 14-55-30 (2)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5841365"/>
            <wp:effectExtent l="19050" t="0" r="6985" b="0"/>
            <wp:docPr id="5" name="Рисунок 5" descr="C:\Users\User\AppData\Local\Temp\Rar$DRa0.026\2020-02-18 14-55-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026\2020-02-18 14-55-30 (3)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5841365"/>
            <wp:effectExtent l="19050" t="0" r="6985" b="0"/>
            <wp:docPr id="8" name="Рисунок 6" descr="C:\Users\User\AppData\Local\Temp\Rar$DRa0.026\2020-02-18 14-55-3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026\2020-02-18 14-55-30 (4)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5841365"/>
            <wp:effectExtent l="19050" t="0" r="6985" b="0"/>
            <wp:docPr id="9" name="Рисунок 7" descr="C:\Users\User\AppData\Local\Temp\Rar$DRa0.026\2020-02-18 14-55-3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026\2020-02-18 14-55-30 (5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5841365"/>
            <wp:effectExtent l="19050" t="0" r="6985" b="0"/>
            <wp:docPr id="10" name="Рисунок 8" descr="C:\Users\User\AppData\Local\Temp\Rar$DRa0.026\2020-02-18 14-55-3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026\2020-02-18 14-55-30 (6)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5841365"/>
            <wp:effectExtent l="19050" t="0" r="6985" b="0"/>
            <wp:docPr id="11" name="Рисунок 9" descr="C:\Users\User\AppData\Local\Temp\Rar$DRa0.026\2020-02-18 14-55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026\2020-02-18 14-55-3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5841365"/>
            <wp:effectExtent l="19050" t="0" r="6985" b="0"/>
            <wp:docPr id="12" name="Рисунок 10" descr="C:\Users\User\AppData\Local\Temp\Rar$DRa0.026\2020-02-18 15-16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026\2020-02-18 15-16-0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F34">
        <w:rPr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41365" cy="4053205"/>
            <wp:effectExtent l="19050" t="0" r="6985" b="0"/>
            <wp:docPr id="13" name="Рисунок 11" descr="C:\Users\User\AppData\Local\Temp\Rar$DRa0.026\2020-02-18 15-17-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026\2020-02-18 15-17-3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271" w:rsidRDefault="00FC6271" w:rsidP="00D60A2E">
      <w:pPr>
        <w:pStyle w:val="aff4"/>
        <w:tabs>
          <w:tab w:val="clear" w:pos="283"/>
          <w:tab w:val="left" w:pos="540"/>
        </w:tabs>
        <w:spacing w:line="240" w:lineRule="auto"/>
        <w:ind w:firstLine="0"/>
        <w:jc w:val="right"/>
        <w:rPr>
          <w:iCs/>
          <w:color w:val="FF0000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Pr="0097015A" w:rsidRDefault="00FC6271" w:rsidP="00FC6271">
      <w:pPr>
        <w:pStyle w:val="aff4"/>
        <w:tabs>
          <w:tab w:val="clear" w:pos="283"/>
          <w:tab w:val="left" w:pos="540"/>
        </w:tabs>
        <w:spacing w:line="240" w:lineRule="auto"/>
        <w:ind w:firstLine="0"/>
        <w:rPr>
          <w:iCs/>
          <w:color w:val="FF0000"/>
          <w:sz w:val="28"/>
          <w:szCs w:val="28"/>
        </w:rPr>
      </w:pPr>
    </w:p>
    <w:p w:rsidR="00FC6271" w:rsidRPr="00FC6271" w:rsidRDefault="00FC6271" w:rsidP="00FC6271"/>
    <w:p w:rsidR="00500168" w:rsidRDefault="00500168">
      <w:r>
        <w:br w:type="page"/>
      </w:r>
    </w:p>
    <w:p w:rsidR="005D0C82" w:rsidRDefault="00500168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0016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3918" cy="3995448"/>
            <wp:effectExtent l="19050" t="0" r="0" b="0"/>
            <wp:docPr id="16" name="Рисунок 3" descr="C:\Users\User\Desktop\добавить\пуб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бавить\публ 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96" cy="399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5161" cy="3712123"/>
            <wp:effectExtent l="19050" t="0" r="0" b="0"/>
            <wp:docPr id="17" name="Рисунок 4" descr="C:\Users\User\Desktop\добавить\публик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бавить\публикация 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85" cy="37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23003" cy="4168300"/>
            <wp:effectExtent l="19050" t="0" r="6297" b="0"/>
            <wp:docPr id="18" name="Рисунок 5" descr="C:\Users\User\Desktop\добавить\публика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бавить\публикация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61" cy="416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1B77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21B77" w:rsidRPr="00500168" w:rsidRDefault="00521B77" w:rsidP="0050016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47080" cy="8037195"/>
            <wp:effectExtent l="19050" t="0" r="1270" b="0"/>
            <wp:docPr id="21" name="Рисунок 8" descr="C:\Users\User\Desktop\добавить\форум и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бавить\форум идей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803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1B77" w:rsidRPr="00500168" w:rsidSect="00E2340F">
      <w:footerReference w:type="default" r:id="rId62"/>
      <w:pgSz w:w="11906" w:h="16838"/>
      <w:pgMar w:top="1134" w:right="850" w:bottom="1134" w:left="184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F88" w:rsidRDefault="00131F88" w:rsidP="00066128">
      <w:pPr>
        <w:spacing w:after="0" w:line="240" w:lineRule="auto"/>
      </w:pPr>
      <w:r>
        <w:separator/>
      </w:r>
    </w:p>
  </w:endnote>
  <w:endnote w:type="continuationSeparator" w:id="0">
    <w:p w:rsidR="00131F88" w:rsidRDefault="00131F88" w:rsidP="0006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0364632"/>
      <w:docPartObj>
        <w:docPartGallery w:val="Page Numbers (Bottom of Page)"/>
        <w:docPartUnique/>
      </w:docPartObj>
    </w:sdtPr>
    <w:sdtEndPr/>
    <w:sdtContent>
      <w:p w:rsidR="00461FC3" w:rsidRDefault="00461FC3">
        <w:pPr>
          <w:pStyle w:val="af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461FC3" w:rsidRDefault="00461FC3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F88" w:rsidRDefault="00131F88" w:rsidP="00066128">
      <w:pPr>
        <w:spacing w:after="0" w:line="240" w:lineRule="auto"/>
      </w:pPr>
      <w:r>
        <w:separator/>
      </w:r>
    </w:p>
  </w:footnote>
  <w:footnote w:type="continuationSeparator" w:id="0">
    <w:p w:rsidR="00131F88" w:rsidRDefault="00131F88" w:rsidP="000661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153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</w:abstractNum>
  <w:abstractNum w:abstractNumId="6" w15:restartNumberingAfterBreak="0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 w15:restartNumberingAfterBreak="0">
    <w:nsid w:val="00000019"/>
    <w:multiLevelType w:val="singleLevel"/>
    <w:tmpl w:val="F11C70B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0"/>
      </w:pPr>
      <w:rPr>
        <w:rFonts w:ascii="Times New Roman" w:hAnsi="Times New Roman" w:cs="Times New Roman" w:hint="default"/>
        <w:b/>
        <w:iCs/>
        <w:sz w:val="24"/>
        <w:szCs w:val="24"/>
      </w:rPr>
    </w:lvl>
  </w:abstractNum>
  <w:abstractNum w:abstractNumId="9" w15:restartNumberingAfterBreak="0">
    <w:nsid w:val="0AC260E6"/>
    <w:multiLevelType w:val="hybridMultilevel"/>
    <w:tmpl w:val="218C5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0352C1"/>
    <w:multiLevelType w:val="hybridMultilevel"/>
    <w:tmpl w:val="BA4EC2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1E11DF9"/>
    <w:multiLevelType w:val="hybridMultilevel"/>
    <w:tmpl w:val="814C9DB4"/>
    <w:lvl w:ilvl="0" w:tplc="82A8D8AE">
      <w:start w:val="1"/>
      <w:numFmt w:val="decimal"/>
      <w:lvlText w:val="%1."/>
      <w:lvlJc w:val="left"/>
      <w:pPr>
        <w:ind w:left="1044" w:hanging="1044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8955AA"/>
    <w:multiLevelType w:val="hybridMultilevel"/>
    <w:tmpl w:val="4EE2906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1A7A0093"/>
    <w:multiLevelType w:val="hybridMultilevel"/>
    <w:tmpl w:val="75628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A2797C"/>
    <w:multiLevelType w:val="hybridMultilevel"/>
    <w:tmpl w:val="BB4AB3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E48575B"/>
    <w:multiLevelType w:val="hybridMultilevel"/>
    <w:tmpl w:val="D40C7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7518F1"/>
    <w:multiLevelType w:val="hybridMultilevel"/>
    <w:tmpl w:val="17A2FD5E"/>
    <w:lvl w:ilvl="0" w:tplc="0419000F">
      <w:start w:val="1"/>
      <w:numFmt w:val="decimal"/>
      <w:lvlText w:val="%1."/>
      <w:lvlJc w:val="left"/>
      <w:pPr>
        <w:ind w:left="1632" w:hanging="360"/>
      </w:pPr>
    </w:lvl>
    <w:lvl w:ilvl="1" w:tplc="04190019" w:tentative="1">
      <w:start w:val="1"/>
      <w:numFmt w:val="lowerLetter"/>
      <w:lvlText w:val="%2."/>
      <w:lvlJc w:val="left"/>
      <w:pPr>
        <w:ind w:left="2352" w:hanging="360"/>
      </w:pPr>
    </w:lvl>
    <w:lvl w:ilvl="2" w:tplc="0419001B" w:tentative="1">
      <w:start w:val="1"/>
      <w:numFmt w:val="lowerRoman"/>
      <w:lvlText w:val="%3."/>
      <w:lvlJc w:val="right"/>
      <w:pPr>
        <w:ind w:left="3072" w:hanging="180"/>
      </w:pPr>
    </w:lvl>
    <w:lvl w:ilvl="3" w:tplc="0419000F" w:tentative="1">
      <w:start w:val="1"/>
      <w:numFmt w:val="decimal"/>
      <w:lvlText w:val="%4."/>
      <w:lvlJc w:val="left"/>
      <w:pPr>
        <w:ind w:left="3792" w:hanging="360"/>
      </w:pPr>
    </w:lvl>
    <w:lvl w:ilvl="4" w:tplc="04190019" w:tentative="1">
      <w:start w:val="1"/>
      <w:numFmt w:val="lowerLetter"/>
      <w:lvlText w:val="%5."/>
      <w:lvlJc w:val="left"/>
      <w:pPr>
        <w:ind w:left="4512" w:hanging="360"/>
      </w:pPr>
    </w:lvl>
    <w:lvl w:ilvl="5" w:tplc="0419001B" w:tentative="1">
      <w:start w:val="1"/>
      <w:numFmt w:val="lowerRoman"/>
      <w:lvlText w:val="%6."/>
      <w:lvlJc w:val="right"/>
      <w:pPr>
        <w:ind w:left="5232" w:hanging="180"/>
      </w:pPr>
    </w:lvl>
    <w:lvl w:ilvl="6" w:tplc="0419000F" w:tentative="1">
      <w:start w:val="1"/>
      <w:numFmt w:val="decimal"/>
      <w:lvlText w:val="%7."/>
      <w:lvlJc w:val="left"/>
      <w:pPr>
        <w:ind w:left="5952" w:hanging="360"/>
      </w:pPr>
    </w:lvl>
    <w:lvl w:ilvl="7" w:tplc="04190019" w:tentative="1">
      <w:start w:val="1"/>
      <w:numFmt w:val="lowerLetter"/>
      <w:lvlText w:val="%8."/>
      <w:lvlJc w:val="left"/>
      <w:pPr>
        <w:ind w:left="6672" w:hanging="360"/>
      </w:pPr>
    </w:lvl>
    <w:lvl w:ilvl="8" w:tplc="041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7" w15:restartNumberingAfterBreak="0">
    <w:nsid w:val="25D10AC9"/>
    <w:multiLevelType w:val="multilevel"/>
    <w:tmpl w:val="E98A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8713851"/>
    <w:multiLevelType w:val="hybridMultilevel"/>
    <w:tmpl w:val="A900E6B2"/>
    <w:lvl w:ilvl="0" w:tplc="D57ECE8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F4E21"/>
    <w:multiLevelType w:val="hybridMultilevel"/>
    <w:tmpl w:val="36104EC2"/>
    <w:lvl w:ilvl="0" w:tplc="82A8D8AE">
      <w:start w:val="1"/>
      <w:numFmt w:val="decimal"/>
      <w:lvlText w:val="%1."/>
      <w:lvlJc w:val="left"/>
      <w:pPr>
        <w:ind w:left="1328" w:hanging="1044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2EAA717F"/>
    <w:multiLevelType w:val="hybridMultilevel"/>
    <w:tmpl w:val="E7EE561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31427819"/>
    <w:multiLevelType w:val="multilevel"/>
    <w:tmpl w:val="5C546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A00C5C"/>
    <w:multiLevelType w:val="hybridMultilevel"/>
    <w:tmpl w:val="C1B0305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3DF77A75"/>
    <w:multiLevelType w:val="hybridMultilevel"/>
    <w:tmpl w:val="344473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AC2889A">
      <w:start w:val="1"/>
      <w:numFmt w:val="bullet"/>
      <w:lvlText w:val="-"/>
      <w:lvlJc w:val="left"/>
      <w:pPr>
        <w:ind w:left="1800" w:hanging="360"/>
      </w:pPr>
      <w:rPr>
        <w:rFonts w:ascii="Times New Roman" w:eastAsia="Andale Sans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FC2657"/>
    <w:multiLevelType w:val="hybridMultilevel"/>
    <w:tmpl w:val="75628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25576"/>
    <w:multiLevelType w:val="hybridMultilevel"/>
    <w:tmpl w:val="044AE9F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78D6141A">
      <w:start w:val="1"/>
      <w:numFmt w:val="bullet"/>
      <w:lvlText w:val="–"/>
      <w:lvlJc w:val="left"/>
      <w:pPr>
        <w:ind w:left="2870" w:hanging="710"/>
      </w:pPr>
      <w:rPr>
        <w:rFonts w:ascii="Times New Roman" w:eastAsia="Andale Sans U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C2A382E"/>
    <w:multiLevelType w:val="hybridMultilevel"/>
    <w:tmpl w:val="D92281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B2C6F0B"/>
    <w:multiLevelType w:val="hybridMultilevel"/>
    <w:tmpl w:val="D46A84FE"/>
    <w:lvl w:ilvl="0" w:tplc="00000007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2978DD"/>
    <w:multiLevelType w:val="hybridMultilevel"/>
    <w:tmpl w:val="0E58C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E2174"/>
    <w:multiLevelType w:val="multilevel"/>
    <w:tmpl w:val="398E5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B21317"/>
    <w:multiLevelType w:val="multilevel"/>
    <w:tmpl w:val="1D36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EB3EC8"/>
    <w:multiLevelType w:val="hybridMultilevel"/>
    <w:tmpl w:val="AA60A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B033D"/>
    <w:multiLevelType w:val="hybridMultilevel"/>
    <w:tmpl w:val="BCEE78F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 w15:restartNumberingAfterBreak="0">
    <w:nsid w:val="76502C7E"/>
    <w:multiLevelType w:val="hybridMultilevel"/>
    <w:tmpl w:val="30E8BF7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7875114"/>
    <w:multiLevelType w:val="hybridMultilevel"/>
    <w:tmpl w:val="66C02C8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9"/>
  </w:num>
  <w:num w:numId="4">
    <w:abstractNumId w:val="17"/>
  </w:num>
  <w:num w:numId="5">
    <w:abstractNumId w:val="30"/>
  </w:num>
  <w:num w:numId="6">
    <w:abstractNumId w:val="32"/>
  </w:num>
  <w:num w:numId="7">
    <w:abstractNumId w:val="19"/>
  </w:num>
  <w:num w:numId="8">
    <w:abstractNumId w:val="6"/>
  </w:num>
  <w:num w:numId="9">
    <w:abstractNumId w:val="5"/>
  </w:num>
  <w:num w:numId="10">
    <w:abstractNumId w:val="26"/>
  </w:num>
  <w:num w:numId="11">
    <w:abstractNumId w:val="34"/>
  </w:num>
  <w:num w:numId="12">
    <w:abstractNumId w:val="23"/>
  </w:num>
  <w:num w:numId="13">
    <w:abstractNumId w:val="12"/>
  </w:num>
  <w:num w:numId="14">
    <w:abstractNumId w:val="22"/>
  </w:num>
  <w:num w:numId="15">
    <w:abstractNumId w:val="20"/>
  </w:num>
  <w:num w:numId="16">
    <w:abstractNumId w:val="15"/>
  </w:num>
  <w:num w:numId="17">
    <w:abstractNumId w:val="25"/>
  </w:num>
  <w:num w:numId="18">
    <w:abstractNumId w:val="9"/>
  </w:num>
  <w:num w:numId="19">
    <w:abstractNumId w:val="27"/>
  </w:num>
  <w:num w:numId="20">
    <w:abstractNumId w:val="31"/>
  </w:num>
  <w:num w:numId="21">
    <w:abstractNumId w:val="33"/>
  </w:num>
  <w:num w:numId="22">
    <w:abstractNumId w:val="14"/>
  </w:num>
  <w:num w:numId="23">
    <w:abstractNumId w:val="21"/>
  </w:num>
  <w:num w:numId="24">
    <w:abstractNumId w:val="16"/>
  </w:num>
  <w:num w:numId="25">
    <w:abstractNumId w:val="28"/>
  </w:num>
  <w:num w:numId="26">
    <w:abstractNumId w:val="13"/>
  </w:num>
  <w:num w:numId="27">
    <w:abstractNumId w:val="24"/>
  </w:num>
  <w:num w:numId="28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234"/>
    <w:rsid w:val="00001BB1"/>
    <w:rsid w:val="000028E8"/>
    <w:rsid w:val="00003CE7"/>
    <w:rsid w:val="000059FC"/>
    <w:rsid w:val="00006BC6"/>
    <w:rsid w:val="00010570"/>
    <w:rsid w:val="00015F16"/>
    <w:rsid w:val="00024687"/>
    <w:rsid w:val="0002667A"/>
    <w:rsid w:val="00027CA3"/>
    <w:rsid w:val="00033E21"/>
    <w:rsid w:val="00035F7A"/>
    <w:rsid w:val="000412C7"/>
    <w:rsid w:val="00041EAE"/>
    <w:rsid w:val="00042DA5"/>
    <w:rsid w:val="0005161A"/>
    <w:rsid w:val="0005635F"/>
    <w:rsid w:val="000574CE"/>
    <w:rsid w:val="000577BF"/>
    <w:rsid w:val="00066128"/>
    <w:rsid w:val="00066692"/>
    <w:rsid w:val="0008095C"/>
    <w:rsid w:val="00094128"/>
    <w:rsid w:val="00095F46"/>
    <w:rsid w:val="00096C29"/>
    <w:rsid w:val="000B15DB"/>
    <w:rsid w:val="000B76A9"/>
    <w:rsid w:val="000C688C"/>
    <w:rsid w:val="000D3F8E"/>
    <w:rsid w:val="000D611F"/>
    <w:rsid w:val="000D6B1B"/>
    <w:rsid w:val="000E7522"/>
    <w:rsid w:val="000F08E5"/>
    <w:rsid w:val="00107F63"/>
    <w:rsid w:val="00114DD7"/>
    <w:rsid w:val="00114F3B"/>
    <w:rsid w:val="0011794C"/>
    <w:rsid w:val="00125C53"/>
    <w:rsid w:val="00125C92"/>
    <w:rsid w:val="001275B7"/>
    <w:rsid w:val="00131BEE"/>
    <w:rsid w:val="00131F88"/>
    <w:rsid w:val="00143084"/>
    <w:rsid w:val="0014467F"/>
    <w:rsid w:val="00145EA5"/>
    <w:rsid w:val="00145EB9"/>
    <w:rsid w:val="001614AD"/>
    <w:rsid w:val="00162541"/>
    <w:rsid w:val="00171096"/>
    <w:rsid w:val="00171ECC"/>
    <w:rsid w:val="00182C76"/>
    <w:rsid w:val="00195186"/>
    <w:rsid w:val="001A56CF"/>
    <w:rsid w:val="001A78D5"/>
    <w:rsid w:val="001B2B4D"/>
    <w:rsid w:val="001B2BEB"/>
    <w:rsid w:val="001B3AE4"/>
    <w:rsid w:val="001B447E"/>
    <w:rsid w:val="001B73DB"/>
    <w:rsid w:val="001C0DDE"/>
    <w:rsid w:val="001D0886"/>
    <w:rsid w:val="001D0C06"/>
    <w:rsid w:val="001E22D8"/>
    <w:rsid w:val="001E27D4"/>
    <w:rsid w:val="001E4025"/>
    <w:rsid w:val="001E521A"/>
    <w:rsid w:val="001E6D90"/>
    <w:rsid w:val="00201DAB"/>
    <w:rsid w:val="00211317"/>
    <w:rsid w:val="00212826"/>
    <w:rsid w:val="0021409E"/>
    <w:rsid w:val="00214AF2"/>
    <w:rsid w:val="00221CAA"/>
    <w:rsid w:val="00233FC5"/>
    <w:rsid w:val="00235BEA"/>
    <w:rsid w:val="00235F08"/>
    <w:rsid w:val="00236301"/>
    <w:rsid w:val="00245BED"/>
    <w:rsid w:val="00247DDB"/>
    <w:rsid w:val="0025551D"/>
    <w:rsid w:val="002653C5"/>
    <w:rsid w:val="00277887"/>
    <w:rsid w:val="00277ACF"/>
    <w:rsid w:val="002874B3"/>
    <w:rsid w:val="0029639B"/>
    <w:rsid w:val="002A1989"/>
    <w:rsid w:val="002A68B1"/>
    <w:rsid w:val="002B290A"/>
    <w:rsid w:val="002B499E"/>
    <w:rsid w:val="002B6633"/>
    <w:rsid w:val="002B7A13"/>
    <w:rsid w:val="002C0E22"/>
    <w:rsid w:val="002C18D1"/>
    <w:rsid w:val="002D3F1A"/>
    <w:rsid w:val="002E41BD"/>
    <w:rsid w:val="002F7AC3"/>
    <w:rsid w:val="00305BC3"/>
    <w:rsid w:val="003222BE"/>
    <w:rsid w:val="00327AE9"/>
    <w:rsid w:val="00332CB4"/>
    <w:rsid w:val="003354B9"/>
    <w:rsid w:val="003379B1"/>
    <w:rsid w:val="003613A5"/>
    <w:rsid w:val="00374306"/>
    <w:rsid w:val="0038709C"/>
    <w:rsid w:val="003929AA"/>
    <w:rsid w:val="00395D10"/>
    <w:rsid w:val="003A0464"/>
    <w:rsid w:val="003A21D6"/>
    <w:rsid w:val="003B37B6"/>
    <w:rsid w:val="003C128C"/>
    <w:rsid w:val="003C1A8E"/>
    <w:rsid w:val="003C3C2F"/>
    <w:rsid w:val="003C43C2"/>
    <w:rsid w:val="003C4F34"/>
    <w:rsid w:val="003D35DA"/>
    <w:rsid w:val="003D41C1"/>
    <w:rsid w:val="003E4427"/>
    <w:rsid w:val="003E4AD2"/>
    <w:rsid w:val="003E657F"/>
    <w:rsid w:val="003E770C"/>
    <w:rsid w:val="003F18F4"/>
    <w:rsid w:val="003F32A0"/>
    <w:rsid w:val="003F7280"/>
    <w:rsid w:val="00401CF4"/>
    <w:rsid w:val="00401E1E"/>
    <w:rsid w:val="00403DEF"/>
    <w:rsid w:val="00412F0A"/>
    <w:rsid w:val="004168A7"/>
    <w:rsid w:val="00423BBF"/>
    <w:rsid w:val="00426C44"/>
    <w:rsid w:val="004322E6"/>
    <w:rsid w:val="0043375F"/>
    <w:rsid w:val="00436C53"/>
    <w:rsid w:val="00437723"/>
    <w:rsid w:val="004423AF"/>
    <w:rsid w:val="0044358A"/>
    <w:rsid w:val="00453630"/>
    <w:rsid w:val="00461FC3"/>
    <w:rsid w:val="00462D14"/>
    <w:rsid w:val="00466158"/>
    <w:rsid w:val="00472BC4"/>
    <w:rsid w:val="00472DE4"/>
    <w:rsid w:val="00484156"/>
    <w:rsid w:val="004907CA"/>
    <w:rsid w:val="00491AB6"/>
    <w:rsid w:val="004A3FC1"/>
    <w:rsid w:val="004B59B2"/>
    <w:rsid w:val="004B79BF"/>
    <w:rsid w:val="004C0843"/>
    <w:rsid w:val="004C7000"/>
    <w:rsid w:val="004D6205"/>
    <w:rsid w:val="004E1D62"/>
    <w:rsid w:val="004F3896"/>
    <w:rsid w:val="00500168"/>
    <w:rsid w:val="00505DFF"/>
    <w:rsid w:val="005152E6"/>
    <w:rsid w:val="00521B77"/>
    <w:rsid w:val="00531674"/>
    <w:rsid w:val="00536A65"/>
    <w:rsid w:val="00540D41"/>
    <w:rsid w:val="00543809"/>
    <w:rsid w:val="00547827"/>
    <w:rsid w:val="005513E0"/>
    <w:rsid w:val="005547E7"/>
    <w:rsid w:val="0055615D"/>
    <w:rsid w:val="00557A79"/>
    <w:rsid w:val="00563B5B"/>
    <w:rsid w:val="00563FCF"/>
    <w:rsid w:val="00565DEF"/>
    <w:rsid w:val="00566464"/>
    <w:rsid w:val="00577D69"/>
    <w:rsid w:val="00581C1F"/>
    <w:rsid w:val="005B19BB"/>
    <w:rsid w:val="005B406D"/>
    <w:rsid w:val="005B7670"/>
    <w:rsid w:val="005D009F"/>
    <w:rsid w:val="005D0C82"/>
    <w:rsid w:val="005D5929"/>
    <w:rsid w:val="005E0F98"/>
    <w:rsid w:val="005E36AA"/>
    <w:rsid w:val="005E39D1"/>
    <w:rsid w:val="005E6532"/>
    <w:rsid w:val="005F0C1E"/>
    <w:rsid w:val="005F25AC"/>
    <w:rsid w:val="00602937"/>
    <w:rsid w:val="00611B37"/>
    <w:rsid w:val="00613377"/>
    <w:rsid w:val="0061454A"/>
    <w:rsid w:val="00631F1A"/>
    <w:rsid w:val="00634D0F"/>
    <w:rsid w:val="00644B54"/>
    <w:rsid w:val="00644B7D"/>
    <w:rsid w:val="006456B7"/>
    <w:rsid w:val="00651234"/>
    <w:rsid w:val="00666F16"/>
    <w:rsid w:val="006722C5"/>
    <w:rsid w:val="00681064"/>
    <w:rsid w:val="00685BC3"/>
    <w:rsid w:val="006918EC"/>
    <w:rsid w:val="00692E1D"/>
    <w:rsid w:val="00694B4A"/>
    <w:rsid w:val="006A2F02"/>
    <w:rsid w:val="006A3A92"/>
    <w:rsid w:val="006A559B"/>
    <w:rsid w:val="006A6A05"/>
    <w:rsid w:val="006B2548"/>
    <w:rsid w:val="006B5600"/>
    <w:rsid w:val="006B5991"/>
    <w:rsid w:val="006C2368"/>
    <w:rsid w:val="006C6437"/>
    <w:rsid w:val="006D1D46"/>
    <w:rsid w:val="006D32BE"/>
    <w:rsid w:val="006D3EF9"/>
    <w:rsid w:val="006E463B"/>
    <w:rsid w:val="006E63DB"/>
    <w:rsid w:val="006E7B15"/>
    <w:rsid w:val="006E7F7C"/>
    <w:rsid w:val="00704AE3"/>
    <w:rsid w:val="00705448"/>
    <w:rsid w:val="0070602A"/>
    <w:rsid w:val="00707684"/>
    <w:rsid w:val="00716F91"/>
    <w:rsid w:val="00717833"/>
    <w:rsid w:val="00725039"/>
    <w:rsid w:val="00726F4F"/>
    <w:rsid w:val="007327FA"/>
    <w:rsid w:val="007353B4"/>
    <w:rsid w:val="007405A3"/>
    <w:rsid w:val="00742439"/>
    <w:rsid w:val="00750013"/>
    <w:rsid w:val="00765F6A"/>
    <w:rsid w:val="00767412"/>
    <w:rsid w:val="00770DD3"/>
    <w:rsid w:val="007721D8"/>
    <w:rsid w:val="00772DC0"/>
    <w:rsid w:val="007800BD"/>
    <w:rsid w:val="00782D00"/>
    <w:rsid w:val="007841D3"/>
    <w:rsid w:val="00794AEB"/>
    <w:rsid w:val="00794B61"/>
    <w:rsid w:val="007A2A0A"/>
    <w:rsid w:val="007A39B2"/>
    <w:rsid w:val="007A3E7C"/>
    <w:rsid w:val="007A5C38"/>
    <w:rsid w:val="007A6F30"/>
    <w:rsid w:val="007B26E6"/>
    <w:rsid w:val="007C0C1D"/>
    <w:rsid w:val="007C6423"/>
    <w:rsid w:val="007C7BFD"/>
    <w:rsid w:val="007D02D0"/>
    <w:rsid w:val="007D2269"/>
    <w:rsid w:val="007D683F"/>
    <w:rsid w:val="007E2BF1"/>
    <w:rsid w:val="007F2233"/>
    <w:rsid w:val="007F2BA9"/>
    <w:rsid w:val="0080244B"/>
    <w:rsid w:val="00802910"/>
    <w:rsid w:val="008041A7"/>
    <w:rsid w:val="00807AD5"/>
    <w:rsid w:val="008304D1"/>
    <w:rsid w:val="00835080"/>
    <w:rsid w:val="0083508A"/>
    <w:rsid w:val="0084553A"/>
    <w:rsid w:val="00847BA9"/>
    <w:rsid w:val="00847D78"/>
    <w:rsid w:val="00863FC6"/>
    <w:rsid w:val="00867728"/>
    <w:rsid w:val="00872480"/>
    <w:rsid w:val="008733C5"/>
    <w:rsid w:val="00885E0E"/>
    <w:rsid w:val="0089051F"/>
    <w:rsid w:val="00893CED"/>
    <w:rsid w:val="008957CA"/>
    <w:rsid w:val="0089651E"/>
    <w:rsid w:val="008978B8"/>
    <w:rsid w:val="008A656D"/>
    <w:rsid w:val="008C0189"/>
    <w:rsid w:val="008C1553"/>
    <w:rsid w:val="008C39A7"/>
    <w:rsid w:val="008C4F0D"/>
    <w:rsid w:val="008C625E"/>
    <w:rsid w:val="008C74B5"/>
    <w:rsid w:val="008D139F"/>
    <w:rsid w:val="008E00B7"/>
    <w:rsid w:val="008E23C6"/>
    <w:rsid w:val="008E5E93"/>
    <w:rsid w:val="008F1855"/>
    <w:rsid w:val="008F2DCA"/>
    <w:rsid w:val="0090156C"/>
    <w:rsid w:val="0090563D"/>
    <w:rsid w:val="00914F08"/>
    <w:rsid w:val="00914F37"/>
    <w:rsid w:val="00927C25"/>
    <w:rsid w:val="00930430"/>
    <w:rsid w:val="009369FA"/>
    <w:rsid w:val="00936AF3"/>
    <w:rsid w:val="0094404C"/>
    <w:rsid w:val="00960633"/>
    <w:rsid w:val="00961D92"/>
    <w:rsid w:val="00962BF2"/>
    <w:rsid w:val="00964DF4"/>
    <w:rsid w:val="009675D2"/>
    <w:rsid w:val="009709F9"/>
    <w:rsid w:val="00976F61"/>
    <w:rsid w:val="00980ADC"/>
    <w:rsid w:val="009936E3"/>
    <w:rsid w:val="009B1699"/>
    <w:rsid w:val="009B38D6"/>
    <w:rsid w:val="009B3CEA"/>
    <w:rsid w:val="009C13A1"/>
    <w:rsid w:val="009C69DC"/>
    <w:rsid w:val="009C7733"/>
    <w:rsid w:val="009D242C"/>
    <w:rsid w:val="009F1EE4"/>
    <w:rsid w:val="009F2FDC"/>
    <w:rsid w:val="009F7019"/>
    <w:rsid w:val="00A0766A"/>
    <w:rsid w:val="00A1712C"/>
    <w:rsid w:val="00A23C13"/>
    <w:rsid w:val="00A37AC2"/>
    <w:rsid w:val="00A44831"/>
    <w:rsid w:val="00A45756"/>
    <w:rsid w:val="00A52461"/>
    <w:rsid w:val="00A54914"/>
    <w:rsid w:val="00A609E9"/>
    <w:rsid w:val="00A63EF8"/>
    <w:rsid w:val="00A71D52"/>
    <w:rsid w:val="00A7741F"/>
    <w:rsid w:val="00A8207B"/>
    <w:rsid w:val="00A844EE"/>
    <w:rsid w:val="00A8473B"/>
    <w:rsid w:val="00A906CC"/>
    <w:rsid w:val="00A90998"/>
    <w:rsid w:val="00A9298A"/>
    <w:rsid w:val="00A978B4"/>
    <w:rsid w:val="00AB6B8A"/>
    <w:rsid w:val="00AC2079"/>
    <w:rsid w:val="00AC27C3"/>
    <w:rsid w:val="00AC32B9"/>
    <w:rsid w:val="00AC71C1"/>
    <w:rsid w:val="00AE2570"/>
    <w:rsid w:val="00AE2EB6"/>
    <w:rsid w:val="00AF25CD"/>
    <w:rsid w:val="00AF35DA"/>
    <w:rsid w:val="00B00DBA"/>
    <w:rsid w:val="00B078EF"/>
    <w:rsid w:val="00B2138C"/>
    <w:rsid w:val="00B27039"/>
    <w:rsid w:val="00B316AA"/>
    <w:rsid w:val="00B320A7"/>
    <w:rsid w:val="00B336D9"/>
    <w:rsid w:val="00B3693B"/>
    <w:rsid w:val="00B43870"/>
    <w:rsid w:val="00B4767B"/>
    <w:rsid w:val="00B62A92"/>
    <w:rsid w:val="00B62ABF"/>
    <w:rsid w:val="00B67F49"/>
    <w:rsid w:val="00B71A37"/>
    <w:rsid w:val="00B71E75"/>
    <w:rsid w:val="00B94DE0"/>
    <w:rsid w:val="00BA1C56"/>
    <w:rsid w:val="00BA3955"/>
    <w:rsid w:val="00BB0C8D"/>
    <w:rsid w:val="00BC5C3A"/>
    <w:rsid w:val="00BE1E44"/>
    <w:rsid w:val="00BE3121"/>
    <w:rsid w:val="00BE4548"/>
    <w:rsid w:val="00BE6A14"/>
    <w:rsid w:val="00BF067A"/>
    <w:rsid w:val="00BF7AD6"/>
    <w:rsid w:val="00C1104F"/>
    <w:rsid w:val="00C15A7B"/>
    <w:rsid w:val="00C15B53"/>
    <w:rsid w:val="00C17098"/>
    <w:rsid w:val="00C218EF"/>
    <w:rsid w:val="00C21F6C"/>
    <w:rsid w:val="00C34835"/>
    <w:rsid w:val="00C34FDE"/>
    <w:rsid w:val="00C40B17"/>
    <w:rsid w:val="00C46CD2"/>
    <w:rsid w:val="00C5714D"/>
    <w:rsid w:val="00C75BC6"/>
    <w:rsid w:val="00C77846"/>
    <w:rsid w:val="00C81F0A"/>
    <w:rsid w:val="00C82543"/>
    <w:rsid w:val="00C826E3"/>
    <w:rsid w:val="00C83DB8"/>
    <w:rsid w:val="00C86601"/>
    <w:rsid w:val="00C9456A"/>
    <w:rsid w:val="00C96933"/>
    <w:rsid w:val="00CA3E75"/>
    <w:rsid w:val="00CB3604"/>
    <w:rsid w:val="00CB40A3"/>
    <w:rsid w:val="00CB4FB6"/>
    <w:rsid w:val="00CB6EB9"/>
    <w:rsid w:val="00CC0EAF"/>
    <w:rsid w:val="00CD0A74"/>
    <w:rsid w:val="00CD1F17"/>
    <w:rsid w:val="00CD4D15"/>
    <w:rsid w:val="00CD7D15"/>
    <w:rsid w:val="00CE2BBB"/>
    <w:rsid w:val="00CE3213"/>
    <w:rsid w:val="00CE32FD"/>
    <w:rsid w:val="00CE5DEE"/>
    <w:rsid w:val="00CE7B66"/>
    <w:rsid w:val="00CF2C53"/>
    <w:rsid w:val="00CF3879"/>
    <w:rsid w:val="00CF5E90"/>
    <w:rsid w:val="00D01B58"/>
    <w:rsid w:val="00D0751A"/>
    <w:rsid w:val="00D111AC"/>
    <w:rsid w:val="00D15853"/>
    <w:rsid w:val="00D16F29"/>
    <w:rsid w:val="00D25811"/>
    <w:rsid w:val="00D409C5"/>
    <w:rsid w:val="00D50953"/>
    <w:rsid w:val="00D53BA0"/>
    <w:rsid w:val="00D54B0B"/>
    <w:rsid w:val="00D564B7"/>
    <w:rsid w:val="00D60A2E"/>
    <w:rsid w:val="00D67DAD"/>
    <w:rsid w:val="00D72E7A"/>
    <w:rsid w:val="00D774C7"/>
    <w:rsid w:val="00D95125"/>
    <w:rsid w:val="00D95BDA"/>
    <w:rsid w:val="00D96EDE"/>
    <w:rsid w:val="00DA3B70"/>
    <w:rsid w:val="00DA4CB2"/>
    <w:rsid w:val="00DA7CB9"/>
    <w:rsid w:val="00DB54A8"/>
    <w:rsid w:val="00DC1AF6"/>
    <w:rsid w:val="00DC39F8"/>
    <w:rsid w:val="00DC539E"/>
    <w:rsid w:val="00DE3451"/>
    <w:rsid w:val="00DE48AD"/>
    <w:rsid w:val="00DE6BDB"/>
    <w:rsid w:val="00DE7812"/>
    <w:rsid w:val="00DF26A8"/>
    <w:rsid w:val="00DF77CC"/>
    <w:rsid w:val="00E0600B"/>
    <w:rsid w:val="00E156DB"/>
    <w:rsid w:val="00E16899"/>
    <w:rsid w:val="00E16CD2"/>
    <w:rsid w:val="00E2175F"/>
    <w:rsid w:val="00E2340F"/>
    <w:rsid w:val="00E23EA3"/>
    <w:rsid w:val="00E266F2"/>
    <w:rsid w:val="00E30319"/>
    <w:rsid w:val="00E314C9"/>
    <w:rsid w:val="00E35573"/>
    <w:rsid w:val="00E42CE6"/>
    <w:rsid w:val="00E43EF3"/>
    <w:rsid w:val="00E4450B"/>
    <w:rsid w:val="00E4629C"/>
    <w:rsid w:val="00E556D5"/>
    <w:rsid w:val="00E564AA"/>
    <w:rsid w:val="00E56CFE"/>
    <w:rsid w:val="00E612C5"/>
    <w:rsid w:val="00E636FE"/>
    <w:rsid w:val="00E67453"/>
    <w:rsid w:val="00E72366"/>
    <w:rsid w:val="00E91873"/>
    <w:rsid w:val="00EB41EC"/>
    <w:rsid w:val="00EB429B"/>
    <w:rsid w:val="00EB6097"/>
    <w:rsid w:val="00EB675F"/>
    <w:rsid w:val="00EC5703"/>
    <w:rsid w:val="00EC6905"/>
    <w:rsid w:val="00ED14E5"/>
    <w:rsid w:val="00ED5FBD"/>
    <w:rsid w:val="00EE1051"/>
    <w:rsid w:val="00EE6399"/>
    <w:rsid w:val="00EF14F1"/>
    <w:rsid w:val="00EF5092"/>
    <w:rsid w:val="00EF7D0A"/>
    <w:rsid w:val="00F043A6"/>
    <w:rsid w:val="00F04D7A"/>
    <w:rsid w:val="00F115F2"/>
    <w:rsid w:val="00F61105"/>
    <w:rsid w:val="00F619C1"/>
    <w:rsid w:val="00F62E16"/>
    <w:rsid w:val="00F64937"/>
    <w:rsid w:val="00F71980"/>
    <w:rsid w:val="00F73620"/>
    <w:rsid w:val="00F76748"/>
    <w:rsid w:val="00F947FC"/>
    <w:rsid w:val="00FA0840"/>
    <w:rsid w:val="00FA72D7"/>
    <w:rsid w:val="00FB131A"/>
    <w:rsid w:val="00FC3057"/>
    <w:rsid w:val="00FC3F14"/>
    <w:rsid w:val="00FC6271"/>
    <w:rsid w:val="00FD2AFB"/>
    <w:rsid w:val="00FD3A19"/>
    <w:rsid w:val="00FD4484"/>
    <w:rsid w:val="00FD5CA6"/>
    <w:rsid w:val="00FE1A94"/>
    <w:rsid w:val="00FE475E"/>
    <w:rsid w:val="00FE6A58"/>
    <w:rsid w:val="00FE76FA"/>
    <w:rsid w:val="00FF09CD"/>
    <w:rsid w:val="00FF3F95"/>
    <w:rsid w:val="00FF6991"/>
    <w:rsid w:val="00FF7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5185F"/>
  <w15:docId w15:val="{0545560E-CCCD-472F-9B92-ED9EAFD5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5D10"/>
  </w:style>
  <w:style w:type="paragraph" w:styleId="1">
    <w:name w:val="heading 1"/>
    <w:basedOn w:val="a"/>
    <w:link w:val="10"/>
    <w:qFormat/>
    <w:rsid w:val="00B078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B42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B6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1234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51234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51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2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3CED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E6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semiHidden/>
    <w:rsid w:val="003E657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semiHidden/>
    <w:rsid w:val="003E657F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2778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Без интервала1"/>
    <w:rsid w:val="00BE6A14"/>
    <w:rPr>
      <w:rFonts w:ascii="Calibri" w:eastAsia="Calibri" w:hAnsi="Calibri" w:cs="Times New Roman"/>
      <w:sz w:val="28"/>
      <w:szCs w:val="28"/>
      <w:lang w:eastAsia="en-US"/>
    </w:rPr>
  </w:style>
  <w:style w:type="character" w:customStyle="1" w:styleId="21">
    <w:name w:val="Заголовок №2_"/>
    <w:basedOn w:val="a0"/>
    <w:link w:val="22"/>
    <w:rsid w:val="00613377"/>
    <w:rPr>
      <w:b/>
      <w:bCs/>
      <w:spacing w:val="-4"/>
      <w:sz w:val="23"/>
      <w:szCs w:val="23"/>
      <w:shd w:val="clear" w:color="auto" w:fill="FFFFFF"/>
    </w:rPr>
  </w:style>
  <w:style w:type="paragraph" w:customStyle="1" w:styleId="22">
    <w:name w:val="Заголовок №2"/>
    <w:basedOn w:val="a"/>
    <w:link w:val="21"/>
    <w:rsid w:val="00613377"/>
    <w:pPr>
      <w:widowControl w:val="0"/>
      <w:shd w:val="clear" w:color="auto" w:fill="FFFFFF"/>
      <w:spacing w:before="300" w:after="120" w:line="0" w:lineRule="atLeast"/>
      <w:outlineLvl w:val="1"/>
    </w:pPr>
    <w:rPr>
      <w:b/>
      <w:bCs/>
      <w:spacing w:val="-4"/>
      <w:sz w:val="23"/>
      <w:szCs w:val="23"/>
    </w:rPr>
  </w:style>
  <w:style w:type="character" w:styleId="ab">
    <w:name w:val="Strong"/>
    <w:basedOn w:val="a0"/>
    <w:uiPriority w:val="22"/>
    <w:qFormat/>
    <w:rsid w:val="006C6437"/>
    <w:rPr>
      <w:b/>
      <w:bCs/>
    </w:rPr>
  </w:style>
  <w:style w:type="character" w:styleId="ac">
    <w:name w:val="Emphasis"/>
    <w:basedOn w:val="a0"/>
    <w:qFormat/>
    <w:rsid w:val="006C643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078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d">
    <w:name w:val="Hyperlink"/>
    <w:basedOn w:val="a0"/>
    <w:unhideWhenUsed/>
    <w:rsid w:val="00B078E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42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0">
    <w:name w:val="c0"/>
    <w:basedOn w:val="a"/>
    <w:rsid w:val="00EB4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B429B"/>
  </w:style>
  <w:style w:type="character" w:customStyle="1" w:styleId="c1">
    <w:name w:val="c1"/>
    <w:basedOn w:val="a0"/>
    <w:rsid w:val="00EB429B"/>
  </w:style>
  <w:style w:type="table" w:styleId="ae">
    <w:name w:val="Table Grid"/>
    <w:basedOn w:val="a1"/>
    <w:uiPriority w:val="59"/>
    <w:rsid w:val="008350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green">
    <w:name w:val="green"/>
    <w:basedOn w:val="a"/>
    <w:rsid w:val="008E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ack">
    <w:name w:val="black"/>
    <w:basedOn w:val="a"/>
    <w:rsid w:val="008E5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CE7B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w47808">
    <w:name w:val="w47808"/>
    <w:basedOn w:val="a"/>
    <w:rsid w:val="00CE7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FollowedHyperlink"/>
    <w:basedOn w:val="a0"/>
    <w:uiPriority w:val="99"/>
    <w:semiHidden/>
    <w:unhideWhenUsed/>
    <w:rsid w:val="00E4629C"/>
    <w:rPr>
      <w:color w:val="800080" w:themeColor="followedHyperlink"/>
      <w:u w:val="single"/>
    </w:rPr>
  </w:style>
  <w:style w:type="paragraph" w:styleId="af0">
    <w:name w:val="header"/>
    <w:basedOn w:val="a"/>
    <w:link w:val="af1"/>
    <w:uiPriority w:val="99"/>
    <w:semiHidden/>
    <w:unhideWhenUsed/>
    <w:rsid w:val="0006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066128"/>
  </w:style>
  <w:style w:type="paragraph" w:styleId="af2">
    <w:name w:val="footer"/>
    <w:basedOn w:val="a"/>
    <w:link w:val="af3"/>
    <w:uiPriority w:val="99"/>
    <w:unhideWhenUsed/>
    <w:rsid w:val="00066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066128"/>
  </w:style>
  <w:style w:type="table" w:customStyle="1" w:styleId="12">
    <w:name w:val="Светлая сетка1"/>
    <w:basedOn w:val="a1"/>
    <w:uiPriority w:val="62"/>
    <w:rsid w:val="00DA3B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c15">
    <w:name w:val="c15"/>
    <w:basedOn w:val="a"/>
    <w:rsid w:val="00BA1C5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customStyle="1" w:styleId="western">
    <w:name w:val="western"/>
    <w:basedOn w:val="a"/>
    <w:rsid w:val="00BE1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26C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customStyle="1" w:styleId="c3">
    <w:name w:val="c3"/>
    <w:basedOn w:val="a"/>
    <w:rsid w:val="00B2703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hi-IN"/>
    </w:rPr>
  </w:style>
  <w:style w:type="paragraph" w:styleId="af4">
    <w:name w:val="endnote text"/>
    <w:basedOn w:val="a"/>
    <w:link w:val="af5"/>
    <w:uiPriority w:val="99"/>
    <w:semiHidden/>
    <w:unhideWhenUsed/>
    <w:rsid w:val="007D2269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D2269"/>
    <w:rPr>
      <w:sz w:val="20"/>
      <w:szCs w:val="20"/>
    </w:rPr>
  </w:style>
  <w:style w:type="character" w:styleId="af6">
    <w:name w:val="endnote reference"/>
    <w:basedOn w:val="a0"/>
    <w:uiPriority w:val="99"/>
    <w:semiHidden/>
    <w:unhideWhenUsed/>
    <w:rsid w:val="007D2269"/>
    <w:rPr>
      <w:vertAlign w:val="superscript"/>
    </w:rPr>
  </w:style>
  <w:style w:type="paragraph" w:styleId="af7">
    <w:name w:val="footnote text"/>
    <w:basedOn w:val="a"/>
    <w:link w:val="af8"/>
    <w:uiPriority w:val="99"/>
    <w:semiHidden/>
    <w:unhideWhenUsed/>
    <w:rsid w:val="007D2269"/>
    <w:pPr>
      <w:spacing w:after="0" w:line="240" w:lineRule="auto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7D2269"/>
    <w:rPr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7D2269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A90998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bidi="ru-RU"/>
    </w:rPr>
  </w:style>
  <w:style w:type="paragraph" w:customStyle="1" w:styleId="article-renderblock">
    <w:name w:val="article-render__block"/>
    <w:basedOn w:val="a"/>
    <w:rsid w:val="001A7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1E40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505DFF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505DFF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505DFF"/>
    <w:pPr>
      <w:spacing w:after="100"/>
      <w:ind w:left="220"/>
    </w:pPr>
  </w:style>
  <w:style w:type="character" w:customStyle="1" w:styleId="WW8Num2z0">
    <w:name w:val="WW8Num2z0"/>
    <w:rsid w:val="00FC6271"/>
    <w:rPr>
      <w:rFonts w:ascii="Symbol" w:hAnsi="Symbol" w:cs="OpenSymbol"/>
    </w:rPr>
  </w:style>
  <w:style w:type="character" w:customStyle="1" w:styleId="WW8Num3z0">
    <w:name w:val="WW8Num3z0"/>
    <w:rsid w:val="00FC6271"/>
    <w:rPr>
      <w:rFonts w:ascii="Symbol" w:hAnsi="Symbol" w:cs="OpenSymbol"/>
    </w:rPr>
  </w:style>
  <w:style w:type="character" w:customStyle="1" w:styleId="Absatz-Standardschriftart">
    <w:name w:val="Absatz-Standardschriftart"/>
    <w:rsid w:val="00FC6271"/>
  </w:style>
  <w:style w:type="character" w:customStyle="1" w:styleId="WW-Absatz-Standardschriftart">
    <w:name w:val="WW-Absatz-Standardschriftart"/>
    <w:rsid w:val="00FC6271"/>
  </w:style>
  <w:style w:type="character" w:customStyle="1" w:styleId="WW-Absatz-Standardschriftart1">
    <w:name w:val="WW-Absatz-Standardschriftart1"/>
    <w:rsid w:val="00FC6271"/>
  </w:style>
  <w:style w:type="character" w:customStyle="1" w:styleId="WW-Absatz-Standardschriftart11">
    <w:name w:val="WW-Absatz-Standardschriftart11"/>
    <w:rsid w:val="00FC6271"/>
  </w:style>
  <w:style w:type="character" w:customStyle="1" w:styleId="14">
    <w:name w:val="Основной шрифт абзаца1"/>
    <w:rsid w:val="00FC6271"/>
  </w:style>
  <w:style w:type="character" w:customStyle="1" w:styleId="afb">
    <w:name w:val="Маркеры списка"/>
    <w:rsid w:val="00FC6271"/>
    <w:rPr>
      <w:rFonts w:ascii="OpenSymbol" w:eastAsia="OpenSymbol" w:hAnsi="OpenSymbol" w:cs="OpenSymbol"/>
    </w:rPr>
  </w:style>
  <w:style w:type="character" w:customStyle="1" w:styleId="afc">
    <w:name w:val="Символ нумерации"/>
    <w:rsid w:val="00FC6271"/>
  </w:style>
  <w:style w:type="paragraph" w:customStyle="1" w:styleId="15">
    <w:name w:val="Заголовок1"/>
    <w:basedOn w:val="a"/>
    <w:next w:val="afd"/>
    <w:rsid w:val="00FC6271"/>
    <w:pPr>
      <w:keepNext/>
      <w:widowControl w:val="0"/>
      <w:suppressAutoHyphens/>
      <w:spacing w:before="240" w:after="120" w:line="240" w:lineRule="auto"/>
    </w:pPr>
    <w:rPr>
      <w:rFonts w:ascii="Arial" w:eastAsia="Andale Sans UI" w:hAnsi="Arial" w:cs="Tahoma"/>
      <w:kern w:val="1"/>
      <w:sz w:val="28"/>
      <w:szCs w:val="28"/>
    </w:rPr>
  </w:style>
  <w:style w:type="paragraph" w:styleId="afd">
    <w:name w:val="Body Text"/>
    <w:basedOn w:val="a"/>
    <w:link w:val="afe"/>
    <w:rsid w:val="00FC6271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fe">
    <w:name w:val="Основной текст Знак"/>
    <w:basedOn w:val="a0"/>
    <w:link w:val="afd"/>
    <w:rsid w:val="00FC6271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ff">
    <w:name w:val="List"/>
    <w:basedOn w:val="afd"/>
    <w:rsid w:val="00FC6271"/>
    <w:rPr>
      <w:rFonts w:cs="Tahoma"/>
    </w:rPr>
  </w:style>
  <w:style w:type="paragraph" w:customStyle="1" w:styleId="16">
    <w:name w:val="Название1"/>
    <w:basedOn w:val="a"/>
    <w:rsid w:val="00FC6271"/>
    <w:pPr>
      <w:widowControl w:val="0"/>
      <w:suppressLineNumbers/>
      <w:suppressAutoHyphens/>
      <w:spacing w:before="120" w:after="120" w:line="240" w:lineRule="auto"/>
    </w:pPr>
    <w:rPr>
      <w:rFonts w:ascii="Times New Roman" w:eastAsia="Andale Sans UI" w:hAnsi="Times New Roman" w:cs="Tahoma"/>
      <w:i/>
      <w:iCs/>
      <w:kern w:val="1"/>
      <w:sz w:val="24"/>
      <w:szCs w:val="24"/>
    </w:rPr>
  </w:style>
  <w:style w:type="paragraph" w:customStyle="1" w:styleId="17">
    <w:name w:val="Указатель1"/>
    <w:basedOn w:val="a"/>
    <w:rsid w:val="00FC627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styleId="aff0">
    <w:name w:val="Title"/>
    <w:basedOn w:val="15"/>
    <w:next w:val="aff1"/>
    <w:link w:val="aff2"/>
    <w:qFormat/>
    <w:rsid w:val="00FC6271"/>
  </w:style>
  <w:style w:type="character" w:customStyle="1" w:styleId="aff2">
    <w:name w:val="Заголовок Знак"/>
    <w:basedOn w:val="a0"/>
    <w:link w:val="aff0"/>
    <w:rsid w:val="00FC6271"/>
    <w:rPr>
      <w:rFonts w:ascii="Arial" w:eastAsia="Andale Sans UI" w:hAnsi="Arial" w:cs="Tahoma"/>
      <w:kern w:val="1"/>
      <w:sz w:val="28"/>
      <w:szCs w:val="28"/>
    </w:rPr>
  </w:style>
  <w:style w:type="paragraph" w:styleId="aff1">
    <w:name w:val="Subtitle"/>
    <w:basedOn w:val="15"/>
    <w:next w:val="afd"/>
    <w:link w:val="aff3"/>
    <w:qFormat/>
    <w:rsid w:val="00FC6271"/>
    <w:pPr>
      <w:jc w:val="center"/>
    </w:pPr>
    <w:rPr>
      <w:i/>
      <w:iCs/>
    </w:rPr>
  </w:style>
  <w:style w:type="character" w:customStyle="1" w:styleId="aff3">
    <w:name w:val="Подзаголовок Знак"/>
    <w:basedOn w:val="a0"/>
    <w:link w:val="aff1"/>
    <w:rsid w:val="00FC6271"/>
    <w:rPr>
      <w:rFonts w:ascii="Arial" w:eastAsia="Andale Sans UI" w:hAnsi="Arial" w:cs="Tahoma"/>
      <w:i/>
      <w:iCs/>
      <w:kern w:val="1"/>
      <w:sz w:val="28"/>
      <w:szCs w:val="28"/>
    </w:rPr>
  </w:style>
  <w:style w:type="paragraph" w:customStyle="1" w:styleId="210">
    <w:name w:val="Основной текст с отступом 21"/>
    <w:basedOn w:val="a"/>
    <w:rsid w:val="00FC6271"/>
    <w:pPr>
      <w:widowControl w:val="0"/>
      <w:suppressAutoHyphens/>
      <w:spacing w:after="120" w:line="480" w:lineRule="auto"/>
      <w:ind w:left="283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18">
    <w:name w:val="Название объекта1"/>
    <w:basedOn w:val="a"/>
    <w:next w:val="a"/>
    <w:rsid w:val="00FC6271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b/>
      <w:bCs/>
      <w:color w:val="4F81BD"/>
      <w:kern w:val="1"/>
      <w:sz w:val="18"/>
      <w:szCs w:val="18"/>
    </w:rPr>
  </w:style>
  <w:style w:type="paragraph" w:customStyle="1" w:styleId="aff4">
    <w:name w:val="основной текст"/>
    <w:rsid w:val="00FC6271"/>
    <w:pPr>
      <w:tabs>
        <w:tab w:val="left" w:pos="283"/>
        <w:tab w:val="left" w:pos="510"/>
      </w:tabs>
      <w:suppressAutoHyphens/>
      <w:autoSpaceDE w:val="0"/>
      <w:spacing w:after="0" w:line="244" w:lineRule="atLeast"/>
      <w:ind w:firstLine="283"/>
      <w:jc w:val="both"/>
    </w:pPr>
    <w:rPr>
      <w:rFonts w:ascii="Times New Roman" w:eastAsia="Times New Roman" w:hAnsi="Times New Roman" w:cs="Calibri"/>
      <w:color w:val="000000"/>
      <w:sz w:val="20"/>
      <w:szCs w:val="20"/>
      <w:lang w:eastAsia="ar-SA"/>
    </w:rPr>
  </w:style>
  <w:style w:type="paragraph" w:customStyle="1" w:styleId="aff5">
    <w:name w:val="литература"/>
    <w:basedOn w:val="aff4"/>
    <w:next w:val="aff4"/>
    <w:rsid w:val="00FC6271"/>
    <w:pPr>
      <w:jc w:val="left"/>
    </w:pPr>
    <w:rPr>
      <w:b/>
      <w:bCs/>
      <w:color w:val="auto"/>
      <w:spacing w:val="15"/>
    </w:rPr>
  </w:style>
  <w:style w:type="paragraph" w:customStyle="1" w:styleId="msonormalcxspmiddle">
    <w:name w:val="msonormalcxspmiddle"/>
    <w:basedOn w:val="a"/>
    <w:rsid w:val="00FC6271"/>
    <w:pPr>
      <w:widowControl w:val="0"/>
      <w:suppressAutoHyphens/>
      <w:spacing w:before="280" w:after="28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ff6">
    <w:name w:val="Содержимое таблицы"/>
    <w:basedOn w:val="a"/>
    <w:rsid w:val="00FC6271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ff7">
    <w:name w:val="Заголовок таблицы"/>
    <w:basedOn w:val="aff6"/>
    <w:rsid w:val="00FC6271"/>
    <w:pPr>
      <w:jc w:val="center"/>
    </w:pPr>
    <w:rPr>
      <w:b/>
      <w:bCs/>
    </w:rPr>
  </w:style>
  <w:style w:type="paragraph" w:customStyle="1" w:styleId="text">
    <w:name w:val="text"/>
    <w:basedOn w:val="a"/>
    <w:rsid w:val="00FC6271"/>
    <w:pPr>
      <w:spacing w:after="0" w:line="240" w:lineRule="auto"/>
      <w:ind w:firstLine="600"/>
      <w:jc w:val="both"/>
    </w:pPr>
    <w:rPr>
      <w:rFonts w:ascii="Arial" w:eastAsia="Times New Roman" w:hAnsi="Arial" w:cs="Arial"/>
      <w:color w:val="006600"/>
      <w:sz w:val="28"/>
      <w:szCs w:val="28"/>
      <w:lang w:eastAsia="ar-SA"/>
    </w:rPr>
  </w:style>
  <w:style w:type="paragraph" w:customStyle="1" w:styleId="Style12">
    <w:name w:val="Style12"/>
    <w:basedOn w:val="a"/>
    <w:uiPriority w:val="99"/>
    <w:rsid w:val="00F115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F115F2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6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60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0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8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0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8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8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69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0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2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66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55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3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4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4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8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0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5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9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1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8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5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34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from=yandex.ru%3Bsearch%2F%3Bweb%3B%3B&amp;text=&amp;etext=2202.WKOe-" TargetMode="External"/><Relationship Id="rId18" Type="http://schemas.openxmlformats.org/officeDocument/2006/relationships/hyperlink" Target="https://bookmix.ru/book.phtml?id=222507" TargetMode="External"/><Relationship Id="rId26" Type="http://schemas.openxmlformats.org/officeDocument/2006/relationships/hyperlink" Target="http://bookins.ru/hobby/11638-mozaika_u_vas_doma_tekhniki_idei_reshenija.html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s://spisok-literaturi.ru/books/sotsialnaya-rabota-s-dezadaptirovannyimi-detmi_4317391.html" TargetMode="External"/><Relationship Id="rId34" Type="http://schemas.openxmlformats.org/officeDocument/2006/relationships/hyperlink" Target="http://bookins.ru/hobby/12575-uzory_i_motivy_iz_bumazhnykh_lent_interesnye_idei.html" TargetMode="External"/><Relationship Id="rId42" Type="http://schemas.openxmlformats.org/officeDocument/2006/relationships/hyperlink" Target="https://psichologvsadu.ru/skazkoterapiya/zanyatiya-po-skazkoterapii/21-konspekt-zanyatiya-po-skazkoterapii-davaj-miritsya-oktyabr" TargetMode="External"/><Relationship Id="rId47" Type="http://schemas.openxmlformats.org/officeDocument/2006/relationships/hyperlink" Target="https://psichologvsadu.ru/skazkoterapiya/zanyatiya-po-skazkoterapii/28-konspekt-zanyatiya-po-skazkoterapii-skazka-o-samom-zavetnom-zhelanii-mart" TargetMode="External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bookmix.ru/bookauthor.phtml?kauthor=%D0%AE.%20%D0%9F.%20%D0%93%D1%83%D1%81%D0%B5%D0%B2=" TargetMode="External"/><Relationship Id="rId29" Type="http://schemas.openxmlformats.org/officeDocument/2006/relationships/hyperlink" Target="http://bookins.ru/hobby/5850-uroki_lepki_iz_plastilina.html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bookins.ru/hobby/26815-idei_po_dekorirovaniju_interera_dekorativnye_panno.html" TargetMode="External"/><Relationship Id="rId32" Type="http://schemas.openxmlformats.org/officeDocument/2006/relationships/hyperlink" Target="http://bookins.ru/hobby/33798-maketirovanie_iz_bumagi_i_kartona.html" TargetMode="External"/><Relationship Id="rId37" Type="http://schemas.openxmlformats.org/officeDocument/2006/relationships/hyperlink" Target="http://bookins.ru/hobby/35749-dom_i_sad_dizajjnerskie_idei_i_prakticheskie_khitrosti.html" TargetMode="External"/><Relationship Id="rId40" Type="http://schemas.openxmlformats.org/officeDocument/2006/relationships/image" Target="media/image4.jpeg"/><Relationship Id="rId45" Type="http://schemas.openxmlformats.org/officeDocument/2006/relationships/hyperlink" Target="https://psichologvsadu.ru/skazkoterapiya/zanyatiya-po-skazkoterapii/24-konspekt-zanyatiya-po-skazkoterapii-snezhinka-yanvar" TargetMode="Externa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5" Type="http://schemas.openxmlformats.org/officeDocument/2006/relationships/settings" Target="settings.xml"/><Relationship Id="rId61" Type="http://schemas.openxmlformats.org/officeDocument/2006/relationships/image" Target="media/image16.jpeg"/><Relationship Id="rId19" Type="http://schemas.openxmlformats.org/officeDocument/2006/relationships/hyperlink" Target="https://bookmix.ru/bookpublisher.phtml?s_publisher=%D0%A1%D0%BE%D1%86%D0%B8%D0%B0%D0%BB%D1%8C%D0%BD%D1%8B%D0%B9%20%D0%BF%D1%80%D0%BE%D0%B5%D0%BA%D1%82" TargetMode="External"/><Relationship Id="rId14" Type="http://schemas.openxmlformats.org/officeDocument/2006/relationships/hyperlink" Target="https://bookmix.ru/bookauthor.phtml?kauthor=%D0%90.%20%D0%9D.%20%D0%93%D0%B0%D0%BB%D0%B0%D0%B3%D1%83%D0%B7%D0%BE%D0%B2=" TargetMode="External"/><Relationship Id="rId22" Type="http://schemas.openxmlformats.org/officeDocument/2006/relationships/hyperlink" Target="https://spisok-literaturi.ru/publisher/dashkov-i-ko.html?id=10338" TargetMode="External"/><Relationship Id="rId27" Type="http://schemas.openxmlformats.org/officeDocument/2006/relationships/hyperlink" Target="http://bookins.ru/hobby/8563-pape-mashe_samaja_polnaja_ehnciklopedija.html" TargetMode="External"/><Relationship Id="rId30" Type="http://schemas.openxmlformats.org/officeDocument/2006/relationships/hyperlink" Target="http://bookins.ru/hobby/2344-kartiny_i_panno.html" TargetMode="External"/><Relationship Id="rId35" Type="http://schemas.openxmlformats.org/officeDocument/2006/relationships/hyperlink" Target="http://bookins.ru/hobby/6944-podelki_iz_bumagi_igrushki_suveniry_i_podarki.html" TargetMode="External"/><Relationship Id="rId43" Type="http://schemas.openxmlformats.org/officeDocument/2006/relationships/hyperlink" Target="https://psichologvsadu.ru/skazkoterapiya/zanyatiya-po-skazkoterapii/22-konspekt-zanyatiya-po-skazkoterapii-skazochka-o-vetre-noyabr" TargetMode="External"/><Relationship Id="rId48" Type="http://schemas.openxmlformats.org/officeDocument/2006/relationships/hyperlink" Target="https://psichologvsadu.ru/skazkoterapiya/zanyatiya-po-skazkoterapii/29-konspekt-zanyatiya-po-skazkoterapii-ezhik-aprel" TargetMode="External"/><Relationship Id="rId56" Type="http://schemas.openxmlformats.org/officeDocument/2006/relationships/image" Target="media/image11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6.jpeg"/><Relationship Id="rId3" Type="http://schemas.openxmlformats.org/officeDocument/2006/relationships/numbering" Target="numbering.xml"/><Relationship Id="rId12" Type="http://schemas.openxmlformats.org/officeDocument/2006/relationships/hyperlink" Target="http://www.un.org/russian/documen/declarat/declhr.htm" TargetMode="External"/><Relationship Id="rId17" Type="http://schemas.openxmlformats.org/officeDocument/2006/relationships/hyperlink" Target="https://bookmix.ru/bookauthor.phtml?kauthor=%D0%9C.%20%D0%A1.%20%D0%9C%D0%B0%D1%80%D1%82%D1%8B%D0%BD%D0%BE%D0%B2%D0%B0=" TargetMode="External"/><Relationship Id="rId25" Type="http://schemas.openxmlformats.org/officeDocument/2006/relationships/hyperlink" Target="http://bookins.ru/hobby/23224-originalnye_kartiny_iz_zeren_cvety_i_bukety.html" TargetMode="External"/><Relationship Id="rId33" Type="http://schemas.openxmlformats.org/officeDocument/2006/relationships/hyperlink" Target="http://bookins.ru/hobby/19952-origami_volshebnyjj_mir_bumagi.html" TargetMode="External"/><Relationship Id="rId38" Type="http://schemas.openxmlformats.org/officeDocument/2006/relationships/hyperlink" Target="http://oriart.ru/" TargetMode="External"/><Relationship Id="rId46" Type="http://schemas.openxmlformats.org/officeDocument/2006/relationships/hyperlink" Target="https://psichologvsadu.ru/skazkoterapiya/zanyatiya-po-skazkoterapii/25-konspekt-zanyatiya-po-skazkoterapii-o-chem-nochyu-shepchut-igrushki-v-detskom-sadu-fevral" TargetMode="External"/><Relationship Id="rId59" Type="http://schemas.openxmlformats.org/officeDocument/2006/relationships/image" Target="media/image14.jpeg"/><Relationship Id="rId20" Type="http://schemas.openxmlformats.org/officeDocument/2006/relationships/hyperlink" Target="https://bookmix.ru/bookpublisher.phtml?s_publisher=%D0%A0%D0%B8%D1%82%D0%BC" TargetMode="External"/><Relationship Id="rId41" Type="http://schemas.openxmlformats.org/officeDocument/2006/relationships/hyperlink" Target="https://psichologvsadu.ru/skazkoterapiya/zanyatiya-po-skazkoterapii/19-zanyatie-po-skazkoterapii-skazka-o-detskom-sade-sentyabr" TargetMode="External"/><Relationship Id="rId54" Type="http://schemas.openxmlformats.org/officeDocument/2006/relationships/image" Target="media/image9.jpe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ookmix.ru/bookauthor.phtml?kauthor=%D0%A1.%20%D0%A1.%20%D0%93%D0%B8%D0%BB%D1%8C=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://bookins.ru/hobby/8284-pape-mashe_kollekcija_originalnykh_idejj.html" TargetMode="External"/><Relationship Id="rId36" Type="http://schemas.openxmlformats.org/officeDocument/2006/relationships/hyperlink" Target="http://bookins.ru/hobby/36413-poleznye_domashnie_samodelki.html" TargetMode="External"/><Relationship Id="rId49" Type="http://schemas.openxmlformats.org/officeDocument/2006/relationships/hyperlink" Target="https://psichologvsadu.ru/skazkoterapiya/zanyatiya-po-skazkoterapii/30-konspekt-zanyatiya-po-skazkoterapii-raduzhnaya-strana-maj" TargetMode="External"/><Relationship Id="rId57" Type="http://schemas.openxmlformats.org/officeDocument/2006/relationships/image" Target="media/image12.jpeg"/><Relationship Id="rId10" Type="http://schemas.openxmlformats.org/officeDocument/2006/relationships/hyperlink" Target="https://www.geopolitica.ru/article/problema-migracii-v-sovremennom-mire" TargetMode="External"/><Relationship Id="rId31" Type="http://schemas.openxmlformats.org/officeDocument/2006/relationships/hyperlink" Target="http://bookins.ru/hobby/39084-trekhmernoe_origami.html" TargetMode="External"/><Relationship Id="rId44" Type="http://schemas.openxmlformats.org/officeDocument/2006/relationships/hyperlink" Target="https://psichologvsadu.ru/skazkoterapiya/zanyatiya-po-skazkoterapii/23-konspekt-zanyatiya-po-skazkoterapii-kogda-derevya-spyat-dekabr" TargetMode="External"/><Relationship Id="rId52" Type="http://schemas.openxmlformats.org/officeDocument/2006/relationships/image" Target="media/image7.jpeg"/><Relationship Id="rId60" Type="http://schemas.openxmlformats.org/officeDocument/2006/relationships/image" Target="media/image15.jpeg"/><Relationship Id="rId4" Type="http://schemas.openxmlformats.org/officeDocument/2006/relationships/styles" Target="styles.xml"/><Relationship Id="rId9" Type="http://schemas.openxmlformats.org/officeDocument/2006/relationships/hyperlink" Target="http://www.un.org/russian/documen/declarat/declhr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Ковров, 2020 год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DAF939-1268-4C73-B609-88EAD033D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83</Pages>
  <Words>16221</Words>
  <Characters>92460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психолого-педагогического сопровождения родительских клубов с помощью веб-технологий</vt:lpstr>
    </vt:vector>
  </TitlesOfParts>
  <Company>Муниципальное бюджетное дошкольное образовательное учреждение детский сад №19 г.Ковров</Company>
  <LinksUpToDate>false</LinksUpToDate>
  <CharactersWithSpaces>108465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психолого-педагогического сопровождения родительских клубов с помощью веб-технологий</dc:title>
  <dc:subject>Автор программы: Белова Вера Андреевна</dc:subject>
  <dc:creator>1</dc:creator>
  <cp:lastModifiedBy>cppisp</cp:lastModifiedBy>
  <cp:revision>16</cp:revision>
  <cp:lastPrinted>2021-12-09T15:31:00Z</cp:lastPrinted>
  <dcterms:created xsi:type="dcterms:W3CDTF">2021-12-13T07:59:00Z</dcterms:created>
  <dcterms:modified xsi:type="dcterms:W3CDTF">2022-01-17T06:24:00Z</dcterms:modified>
</cp:coreProperties>
</file>