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7C" w:rsidRPr="00A67319" w:rsidRDefault="00773D7C" w:rsidP="00773D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67319">
        <w:rPr>
          <w:rFonts w:ascii="Times New Roman" w:hAnsi="Times New Roman"/>
          <w:b/>
          <w:i/>
          <w:sz w:val="28"/>
          <w:szCs w:val="28"/>
          <w:u w:val="single"/>
        </w:rPr>
        <w:t>Тема. Виды жестокого обращения и их последствия для физического, эмоционального, интеллектуального, социального и сексуального развития ребенка; оценка кандидатом в приемные родители своей возможности воспитывать ребенка, пережившего жестокое обращение.</w:t>
      </w:r>
    </w:p>
    <w:p w:rsidR="00773D7C" w:rsidRDefault="00773D7C" w:rsidP="00773D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67319">
        <w:rPr>
          <w:rFonts w:ascii="Times New Roman" w:hAnsi="Times New Roman"/>
          <w:b/>
          <w:i/>
          <w:sz w:val="28"/>
          <w:szCs w:val="28"/>
          <w:u w:val="single"/>
        </w:rPr>
        <w:t>Семья как реабилитирующий фактор для ребенка, пережившего жестокое обращение; предотвращение рисков жестокого обращения с ребенком в приемной семье, на улице и в общественных местах.</w:t>
      </w:r>
    </w:p>
    <w:p w:rsidR="00773D7C" w:rsidRPr="00A67319" w:rsidRDefault="00773D7C" w:rsidP="00773D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73D7C" w:rsidRPr="008F5AE6" w:rsidRDefault="00773D7C" w:rsidP="0077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AE6">
        <w:rPr>
          <w:rFonts w:ascii="Times New Roman" w:hAnsi="Times New Roman"/>
          <w:b/>
          <w:bCs/>
          <w:sz w:val="28"/>
          <w:szCs w:val="28"/>
        </w:rPr>
        <w:t>Цель:</w:t>
      </w:r>
      <w:r w:rsidRPr="008F5AE6">
        <w:rPr>
          <w:rFonts w:ascii="Times New Roman" w:hAnsi="Times New Roman"/>
          <w:sz w:val="28"/>
          <w:szCs w:val="28"/>
        </w:rPr>
        <w:t xml:space="preserve"> ознакомить приемных родителей с особенностями детей, переживших жестокое обращение, обучить их конструктивному взаимодействию с такими детьми.</w:t>
      </w:r>
    </w:p>
    <w:p w:rsidR="00773D7C" w:rsidRPr="008F5AE6" w:rsidRDefault="00773D7C" w:rsidP="00773D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AE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73D7C" w:rsidRPr="008F5AE6" w:rsidRDefault="00773D7C" w:rsidP="00773D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5AE6">
        <w:rPr>
          <w:rFonts w:ascii="Times New Roman" w:hAnsi="Times New Roman"/>
          <w:sz w:val="28"/>
          <w:szCs w:val="28"/>
        </w:rPr>
        <w:t>Ознакомить кандидатов в замещающие родители с видами жестокого обращения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773D7C" w:rsidRPr="008F5AE6" w:rsidRDefault="00773D7C" w:rsidP="00773D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5AE6">
        <w:rPr>
          <w:rFonts w:ascii="Times New Roman" w:hAnsi="Times New Roman"/>
          <w:sz w:val="28"/>
          <w:szCs w:val="28"/>
        </w:rPr>
        <w:t>Рассмотреть особенности детей, переживших жестокое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773D7C" w:rsidRPr="008F5AE6" w:rsidRDefault="00773D7C" w:rsidP="00773D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5AE6">
        <w:rPr>
          <w:rFonts w:ascii="Times New Roman" w:hAnsi="Times New Roman"/>
          <w:sz w:val="28"/>
          <w:szCs w:val="28"/>
        </w:rPr>
        <w:t>Ознакомиться с последствиями жестокого обращения в развитии личности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773D7C" w:rsidRPr="008F5AE6" w:rsidRDefault="00773D7C" w:rsidP="00773D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5AE6">
        <w:rPr>
          <w:rFonts w:ascii="Times New Roman" w:hAnsi="Times New Roman"/>
          <w:sz w:val="28"/>
          <w:szCs w:val="28"/>
        </w:rPr>
        <w:t>Рассмотреть особенности общения с ребенком, пережившим жестокое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34087B" w:rsidRDefault="0034087B" w:rsidP="00773D7C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73D7C" w:rsidRDefault="001F6809" w:rsidP="00773D7C">
      <w:pPr>
        <w:ind w:firstLine="708"/>
        <w:rPr>
          <w:rFonts w:ascii="Times New Roman" w:hAnsi="Times New Roman"/>
          <w:sz w:val="28"/>
          <w:szCs w:val="28"/>
        </w:rPr>
      </w:pPr>
      <w:r w:rsidRPr="001F68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73D7C">
        <w:rPr>
          <w:rFonts w:ascii="Times New Roman" w:hAnsi="Times New Roman"/>
          <w:sz w:val="28"/>
          <w:szCs w:val="28"/>
        </w:rPr>
        <w:t>Определение жестокого обращения, в</w:t>
      </w:r>
      <w:r w:rsidR="00773D7C" w:rsidRPr="00773D7C">
        <w:rPr>
          <w:rFonts w:ascii="Times New Roman" w:hAnsi="Times New Roman"/>
          <w:sz w:val="28"/>
          <w:szCs w:val="28"/>
        </w:rPr>
        <w:t xml:space="preserve">иды жестокого обращения </w:t>
      </w:r>
      <w:r w:rsidR="00773D7C">
        <w:rPr>
          <w:rFonts w:ascii="Times New Roman" w:hAnsi="Times New Roman"/>
          <w:sz w:val="28"/>
          <w:szCs w:val="28"/>
        </w:rPr>
        <w:t>над ребенком, их характеристики и последствия каждого вида жестокого обращения на физическое и психологическое развитие ребенка описано в презентации.</w:t>
      </w:r>
    </w:p>
    <w:p w:rsidR="0034087B" w:rsidRPr="0034087B" w:rsidRDefault="0034087B" w:rsidP="001D4B91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С особенностями детей, переживших жестокое обращение, познакомитесь, просмотрев фильм Р. Быкова «Я больше сюда никогда не вернусь».</w:t>
      </w:r>
    </w:p>
    <w:p w:rsidR="0034087B" w:rsidRDefault="0034087B" w:rsidP="001D4B91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1D4B91" w:rsidRPr="001D4B91" w:rsidRDefault="0034087B" w:rsidP="001D4B91">
      <w:pPr>
        <w:spacing w:after="0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3</w:t>
      </w:r>
      <w:r w:rsidR="001D4B91">
        <w:rPr>
          <w:rFonts w:ascii="Times New Roman" w:hAnsi="Times New Roman"/>
          <w:b/>
          <w:bCs/>
          <w:sz w:val="28"/>
          <w:szCs w:val="28"/>
        </w:rPr>
        <w:t>.</w:t>
      </w:r>
      <w:r w:rsidR="001D4B91" w:rsidRPr="001D4B91">
        <w:rPr>
          <w:rFonts w:ascii="Times New Roman" w:hAnsi="Times New Roman"/>
          <w:b/>
          <w:bCs/>
          <w:sz w:val="28"/>
          <w:szCs w:val="28"/>
        </w:rPr>
        <w:t xml:space="preserve">ФАКТОРЫ РИСКА ДЛЯ ЖЕСТОКОГО ОБРАЩЕНИЯ С ДЕТЬМИ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b/>
          <w:bCs/>
          <w:sz w:val="28"/>
          <w:szCs w:val="28"/>
        </w:rPr>
        <w:t xml:space="preserve">Раннее выявление жестокого обращения с детьми в семье ориентировано первоначально на наблюдение за семьей и выявление факторов риска.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К жестокому обращению с ребенком приводит комплекс личностных, семейных и социокультурных факторов риска.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Условно можно обозначить четыре группы факторов риска: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Особенности родителей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Особенности ребенка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Особенности семьи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Социально-политические и культурные факторы </w:t>
      </w:r>
    </w:p>
    <w:p w:rsidR="001D4B91" w:rsidRPr="001D4B91" w:rsidRDefault="0034087B" w:rsidP="001D4B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1D4B91" w:rsidRPr="001D4B91">
        <w:rPr>
          <w:rFonts w:ascii="Times New Roman" w:hAnsi="Times New Roman"/>
          <w:b/>
          <w:bCs/>
          <w:sz w:val="28"/>
          <w:szCs w:val="28"/>
        </w:rPr>
        <w:t xml:space="preserve">.1. Психологические факторы риска для родителей: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>Родители, проявляющие жестокость и насилие к своим детям, характеризуются как импульсивные, незрелые, ригидные, родители - тираны или хронически - агрессивные, зависимые и нарциссические, отгороженные от семьи и друзей и испытывающие супружеские трудности</w:t>
      </w:r>
      <w:proofErr w:type="gramStart"/>
      <w:r w:rsidRPr="001D4B9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D4B91">
        <w:rPr>
          <w:rFonts w:ascii="Times New Roman" w:hAnsi="Times New Roman"/>
          <w:sz w:val="28"/>
          <w:szCs w:val="28"/>
        </w:rPr>
        <w:t xml:space="preserve">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Личностные особенности: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– Низкая самооценка, депрессия, апатия;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lastRenderedPageBreak/>
        <w:t xml:space="preserve">–Неспособность доверять окружающим, изолированность;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– Стремление к доминированию;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– Агрессивность, раздражительность;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– Неумение контролировать свои эмоции.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Большинство родителей жестоко обращающихся с детьми, часто переживали физическое жестокое обращение, отвержение, депривацию и пренебрежение со стороны родителей в период своего детства.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Прослежена сильная связь между физическим насилием и алкоголизмом, наркоманией. Показано, что инцест наблюдается в семьях, среди которых было 35% алкоголиков.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Среди насильников наиболее часты психопаты - 49, 7 %, </w:t>
      </w:r>
      <w:proofErr w:type="spellStart"/>
      <w:r w:rsidRPr="001D4B91">
        <w:rPr>
          <w:rFonts w:ascii="Times New Roman" w:hAnsi="Times New Roman"/>
          <w:sz w:val="28"/>
          <w:szCs w:val="28"/>
        </w:rPr>
        <w:t>олигофрены</w:t>
      </w:r>
      <w:proofErr w:type="spellEnd"/>
      <w:r w:rsidRPr="001D4B91">
        <w:rPr>
          <w:rFonts w:ascii="Times New Roman" w:hAnsi="Times New Roman"/>
          <w:sz w:val="28"/>
          <w:szCs w:val="28"/>
        </w:rPr>
        <w:t xml:space="preserve"> - 36%, лица с органическими заболеваниями центральной нервной системы - 63%. Этим людям свойственны раздражительность, агрессивность, жестокость, в то же время снижение волевых процессов, повышенная внушаемость, нарушения контроля (импульсивно</w:t>
      </w:r>
      <w:r>
        <w:rPr>
          <w:rFonts w:ascii="Times New Roman" w:hAnsi="Times New Roman"/>
          <w:sz w:val="28"/>
          <w:szCs w:val="28"/>
        </w:rPr>
        <w:t xml:space="preserve">сть и </w:t>
      </w:r>
      <w:proofErr w:type="spellStart"/>
      <w:r>
        <w:rPr>
          <w:rFonts w:ascii="Times New Roman" w:hAnsi="Times New Roman"/>
          <w:sz w:val="28"/>
          <w:szCs w:val="28"/>
        </w:rPr>
        <w:t>компульсивные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реакции). </w:t>
      </w:r>
      <w:r w:rsidRPr="001D4B91">
        <w:rPr>
          <w:rFonts w:ascii="Times New Roman" w:hAnsi="Times New Roman"/>
          <w:sz w:val="28"/>
          <w:szCs w:val="28"/>
        </w:rPr>
        <w:t xml:space="preserve">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b/>
          <w:bCs/>
          <w:i/>
          <w:iCs/>
          <w:sz w:val="28"/>
          <w:szCs w:val="28"/>
        </w:rPr>
        <w:t xml:space="preserve">Здоровье родителей: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– Психические заболевания и расстройства;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– Умственная отсталость;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– Алкоголизм или наркозависимость.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Несформированные родительские навыки (молодые родители, родители-выпускники сиротских учреждений, родители из неблагополучных семей).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Подверженность родителей насилию в детстве.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Завышенные и неоправданные ожидания по отношению к ребенку.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В большинстве случаев сексуальное насилие происходит с целью установления власти и контроля над жертвой, а не с целью получения сексуального удовлетворения.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b/>
          <w:bCs/>
          <w:sz w:val="28"/>
          <w:szCs w:val="28"/>
        </w:rPr>
        <w:t xml:space="preserve">Типы сексуального насилия в семье: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b/>
          <w:bCs/>
          <w:sz w:val="28"/>
          <w:szCs w:val="28"/>
        </w:rPr>
        <w:t xml:space="preserve">ОТЕЦ - ДОЧЬ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Пассивно-зависимые отношения в семье: в отношениях с женой муж чувствует себя зависимым ребенком, которым пренебрегают - он обращается к дочери как к другой жене, чтобы ощутить, что он - мужчина.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Агрессивно - доминантные отношения в семье: жена и дочь изолированы от социальных связей. Жена эмоционально беззащитна и беспомощна, муж полностью властвует, но не получает эмоциональной поддержки и эмоционального признания от жены. Сексуальные отношения с дочерью как осуществление права Нарцисса.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Жена доминирует - муж подавляется. Отношения с дочерью как компенсация подавленной потребности к доминированию.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D4B91">
        <w:rPr>
          <w:rFonts w:ascii="Times New Roman" w:hAnsi="Times New Roman"/>
          <w:sz w:val="28"/>
          <w:szCs w:val="28"/>
        </w:rPr>
        <w:t>инцестных</w:t>
      </w:r>
      <w:proofErr w:type="spellEnd"/>
      <w:r w:rsidRPr="001D4B91">
        <w:rPr>
          <w:rFonts w:ascii="Times New Roman" w:hAnsi="Times New Roman"/>
          <w:sz w:val="28"/>
          <w:szCs w:val="28"/>
        </w:rPr>
        <w:t xml:space="preserve"> семьях мать, как правило, не получала в детстве достаточно тепла и заботы от своих родителей. Она оказывается не способной дать достаточно тепла и любви мужу и дочери, что, при определенных условиях, может привести к </w:t>
      </w:r>
      <w:proofErr w:type="spellStart"/>
      <w:r w:rsidRPr="001D4B91">
        <w:rPr>
          <w:rFonts w:ascii="Times New Roman" w:hAnsi="Times New Roman"/>
          <w:sz w:val="28"/>
          <w:szCs w:val="28"/>
        </w:rPr>
        <w:t>сексуализированным</w:t>
      </w:r>
      <w:proofErr w:type="spellEnd"/>
      <w:r w:rsidRPr="001D4B91">
        <w:rPr>
          <w:rFonts w:ascii="Times New Roman" w:hAnsi="Times New Roman"/>
          <w:sz w:val="28"/>
          <w:szCs w:val="28"/>
        </w:rPr>
        <w:t xml:space="preserve"> отношениям отца и дочери.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b/>
          <w:bCs/>
          <w:sz w:val="28"/>
          <w:szCs w:val="28"/>
        </w:rPr>
        <w:t xml:space="preserve">ОТЕЦ - СЫН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Отец в детстве (подростковом возрасте) имел проблемы в отношениях с противоположным полом.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Может быть, отец не был уверен в своей сексуальной ориентации.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Может быть, отец был жертвой инцеста в детстве.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b/>
          <w:bCs/>
          <w:sz w:val="28"/>
          <w:szCs w:val="28"/>
        </w:rPr>
        <w:t xml:space="preserve">МАТЬ - СЫН </w:t>
      </w:r>
      <w:r w:rsidRPr="001D4B91">
        <w:rPr>
          <w:rFonts w:ascii="Times New Roman" w:hAnsi="Times New Roman"/>
          <w:sz w:val="28"/>
          <w:szCs w:val="28"/>
        </w:rPr>
        <w:t xml:space="preserve">13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Связь такого рода свидетельствует о наличии серьезных психических нарушений у матери, так как женщине, по сравнению с мужчинами, приходится преодолевать большее сопротивление для совершения сексуального насилия над собственным ребенком. Этому препятствуют: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-Социально-ролевой барьер - стереотипный сексуальный агрессор - это мужчина.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- Психологический барьер - материнский инстинкт глубже отцовского.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Очень часто сексуальный агрессор в прошлом сам был жертвой сексуального насилия.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Отмечается, что в случаях инцеста у насильников наблюдаются глубокие </w:t>
      </w:r>
      <w:proofErr w:type="spellStart"/>
      <w:proofErr w:type="gramStart"/>
      <w:r w:rsidRPr="001D4B91">
        <w:rPr>
          <w:rFonts w:ascii="Times New Roman" w:hAnsi="Times New Roman"/>
          <w:sz w:val="28"/>
          <w:szCs w:val="28"/>
        </w:rPr>
        <w:t>психо</w:t>
      </w:r>
      <w:proofErr w:type="spellEnd"/>
      <w:r w:rsidRPr="001D4B91">
        <w:rPr>
          <w:rFonts w:ascii="Times New Roman" w:hAnsi="Times New Roman"/>
          <w:sz w:val="28"/>
          <w:szCs w:val="28"/>
        </w:rPr>
        <w:t>-сексуальные</w:t>
      </w:r>
      <w:proofErr w:type="gramEnd"/>
      <w:r w:rsidRPr="001D4B91">
        <w:rPr>
          <w:rFonts w:ascii="Times New Roman" w:hAnsi="Times New Roman"/>
          <w:sz w:val="28"/>
          <w:szCs w:val="28"/>
        </w:rPr>
        <w:t xml:space="preserve"> нарушения, садизм, фетишизм, необычные формы полового акта, эпизоды гомосексуализма и </w:t>
      </w:r>
      <w:proofErr w:type="spellStart"/>
      <w:r w:rsidRPr="001D4B91">
        <w:rPr>
          <w:rFonts w:ascii="Times New Roman" w:hAnsi="Times New Roman"/>
          <w:sz w:val="28"/>
          <w:szCs w:val="28"/>
        </w:rPr>
        <w:t>трансвестизм</w:t>
      </w:r>
      <w:proofErr w:type="spellEnd"/>
      <w:r w:rsidRPr="001D4B91">
        <w:rPr>
          <w:rFonts w:ascii="Times New Roman" w:hAnsi="Times New Roman"/>
          <w:sz w:val="28"/>
          <w:szCs w:val="28"/>
        </w:rPr>
        <w:t xml:space="preserve">. Отсутствие желаемого удовлетворения от этих форм сексуальной активности толкает их на совершение инцеста.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</w:p>
    <w:p w:rsidR="001D4B91" w:rsidRPr="001D4B91" w:rsidRDefault="0034087B" w:rsidP="001D4B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D2E55">
        <w:rPr>
          <w:rFonts w:ascii="Times New Roman" w:hAnsi="Times New Roman"/>
          <w:b/>
          <w:bCs/>
          <w:sz w:val="28"/>
          <w:szCs w:val="28"/>
        </w:rPr>
        <w:t>.2</w:t>
      </w:r>
      <w:r w:rsidR="001D4B91" w:rsidRPr="001D4B91">
        <w:rPr>
          <w:rFonts w:ascii="Times New Roman" w:hAnsi="Times New Roman"/>
          <w:b/>
          <w:bCs/>
          <w:sz w:val="28"/>
          <w:szCs w:val="28"/>
        </w:rPr>
        <w:t xml:space="preserve">. Особенности семьи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Семьи в трудной жизненной ситуации: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Семьи с низким уровнем достатка;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Многодетные семьи;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Неполные семьи;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Конфликтные семьи;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Семьи с опекаемыми детьми;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Семьи в кризисной ситуации;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4B91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1D4B91">
        <w:rPr>
          <w:rFonts w:ascii="Times New Roman" w:hAnsi="Times New Roman"/>
          <w:sz w:val="28"/>
          <w:szCs w:val="28"/>
        </w:rPr>
        <w:t xml:space="preserve"> семьи;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Семьи без сторонней поддержки и помощи;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Семьи с незапланированным и нежеланным ребенком.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</w:p>
    <w:p w:rsidR="001D4B91" w:rsidRPr="001D4B91" w:rsidRDefault="0034087B" w:rsidP="001D4B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D2E55">
        <w:rPr>
          <w:rFonts w:ascii="Times New Roman" w:hAnsi="Times New Roman"/>
          <w:b/>
          <w:bCs/>
          <w:sz w:val="28"/>
          <w:szCs w:val="28"/>
        </w:rPr>
        <w:t>.3</w:t>
      </w:r>
      <w:r w:rsidR="001D4B91" w:rsidRPr="001D4B91">
        <w:rPr>
          <w:rFonts w:ascii="Times New Roman" w:hAnsi="Times New Roman"/>
          <w:b/>
          <w:bCs/>
          <w:sz w:val="28"/>
          <w:szCs w:val="28"/>
        </w:rPr>
        <w:t xml:space="preserve">.Социально-политические и культурные факторы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Недостаточная профилактическая работа на государственном уровне.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Несовершенство законодательства.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Несовершенство механизмов выявления и оказания помощи детям и семьям, затронутым проблемой насилия.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Недостаточное осознание обществом жестокого обращения с ребенком как проблемы.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Низкая осведомленность в обществе о правах человека, в том числе правах детей.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Обычаи и нормы страны (например, терпимое отношение общества к физическим наказаниям).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lastRenderedPageBreak/>
        <w:t xml:space="preserve">Национальные конфликты, войны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 xml:space="preserve">Финансовый кризис, бедность, безработица. </w:t>
      </w:r>
    </w:p>
    <w:p w:rsidR="001D4B91" w:rsidRPr="001D4B91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</w:p>
    <w:p w:rsidR="001D4B91" w:rsidRPr="001D4B91" w:rsidRDefault="0034087B" w:rsidP="001D4B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1D4B91" w:rsidRPr="001D4B91">
        <w:rPr>
          <w:rFonts w:ascii="Times New Roman" w:hAnsi="Times New Roman"/>
          <w:b/>
          <w:bCs/>
          <w:sz w:val="28"/>
          <w:szCs w:val="28"/>
        </w:rPr>
        <w:t>.</w:t>
      </w:r>
      <w:r w:rsidR="009D2E55">
        <w:rPr>
          <w:rFonts w:ascii="Times New Roman" w:hAnsi="Times New Roman"/>
          <w:b/>
          <w:bCs/>
          <w:sz w:val="28"/>
          <w:szCs w:val="28"/>
        </w:rPr>
        <w:t>4</w:t>
      </w:r>
      <w:r w:rsidR="001D4B91" w:rsidRPr="001D4B91">
        <w:rPr>
          <w:rFonts w:ascii="Times New Roman" w:hAnsi="Times New Roman"/>
          <w:b/>
          <w:bCs/>
          <w:sz w:val="28"/>
          <w:szCs w:val="28"/>
        </w:rPr>
        <w:t xml:space="preserve">. Факторы безопасности </w:t>
      </w:r>
    </w:p>
    <w:p w:rsidR="00773D7C" w:rsidRDefault="001D4B91" w:rsidP="001D4B91">
      <w:pPr>
        <w:spacing w:after="0"/>
        <w:rPr>
          <w:rFonts w:ascii="Times New Roman" w:hAnsi="Times New Roman"/>
          <w:sz w:val="28"/>
          <w:szCs w:val="28"/>
        </w:rPr>
      </w:pPr>
      <w:r w:rsidRPr="001D4B91">
        <w:rPr>
          <w:rFonts w:ascii="Times New Roman" w:hAnsi="Times New Roman"/>
          <w:sz w:val="28"/>
          <w:szCs w:val="28"/>
        </w:rPr>
        <w:t>Помимо определения факторов риска, необходимо отметить, что существуют факторы, которые понижают уровень риска и обеспечивают безопасность ребенка. Факторы безопасности ребенка – это противоположность факторам риска. Факторы безопасности относятся к сильным сторонам семьи и общества. Например, родители умеют контролировать свои эмоции, дети подросткового возраста способны самостоятельно обратиться за помощью, семья открыта помощи и готова оказать поддержку ребенку, СМИ уделяют должное внимание проблеме жестокого обращения с детьми и т.п.</w:t>
      </w:r>
    </w:p>
    <w:p w:rsidR="009D2E55" w:rsidRDefault="009D2E55" w:rsidP="001D4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2E55" w:rsidRDefault="0034087B" w:rsidP="001D4B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D2E55" w:rsidRPr="009D2E55">
        <w:rPr>
          <w:rFonts w:ascii="Times New Roman" w:hAnsi="Times New Roman"/>
          <w:b/>
          <w:sz w:val="28"/>
          <w:szCs w:val="28"/>
        </w:rPr>
        <w:t xml:space="preserve">. Какую помощь могут оказать ребенку, </w:t>
      </w:r>
      <w:proofErr w:type="gramStart"/>
      <w:r w:rsidR="009D2E55" w:rsidRPr="009D2E55">
        <w:rPr>
          <w:rFonts w:ascii="Times New Roman" w:hAnsi="Times New Roman"/>
          <w:b/>
          <w:sz w:val="28"/>
          <w:szCs w:val="28"/>
        </w:rPr>
        <w:t>перенесшего</w:t>
      </w:r>
      <w:proofErr w:type="gramEnd"/>
      <w:r w:rsidR="009D2E55" w:rsidRPr="009D2E55">
        <w:rPr>
          <w:rFonts w:ascii="Times New Roman" w:hAnsi="Times New Roman"/>
          <w:b/>
          <w:sz w:val="28"/>
          <w:szCs w:val="28"/>
        </w:rPr>
        <w:t xml:space="preserve"> насилие, замещающие родители?</w:t>
      </w:r>
    </w:p>
    <w:p w:rsidR="009D2E55" w:rsidRPr="005D2890" w:rsidRDefault="009D2E55" w:rsidP="009D2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28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создание в своей семье </w:t>
      </w:r>
      <w:r w:rsidRPr="005D2890">
        <w:rPr>
          <w:rFonts w:ascii="Times New Roman" w:hAnsi="Times New Roman"/>
          <w:sz w:val="28"/>
          <w:szCs w:val="28"/>
        </w:rPr>
        <w:t>атмосфер</w:t>
      </w:r>
      <w:r>
        <w:rPr>
          <w:rFonts w:ascii="Times New Roman" w:hAnsi="Times New Roman"/>
          <w:sz w:val="28"/>
          <w:szCs w:val="28"/>
        </w:rPr>
        <w:t>ы</w:t>
      </w:r>
      <w:r w:rsidRPr="005D2890">
        <w:rPr>
          <w:rFonts w:ascii="Times New Roman" w:hAnsi="Times New Roman"/>
          <w:sz w:val="28"/>
          <w:szCs w:val="28"/>
        </w:rPr>
        <w:t xml:space="preserve"> тепла и принятия</w:t>
      </w:r>
      <w:r>
        <w:rPr>
          <w:rFonts w:ascii="Times New Roman" w:hAnsi="Times New Roman"/>
          <w:sz w:val="28"/>
          <w:szCs w:val="28"/>
        </w:rPr>
        <w:t>, так необходимой для такого ребенка</w:t>
      </w:r>
      <w:r w:rsidRPr="005D2890">
        <w:rPr>
          <w:rFonts w:ascii="Times New Roman" w:hAnsi="Times New Roman"/>
          <w:sz w:val="28"/>
          <w:szCs w:val="28"/>
        </w:rPr>
        <w:t>;</w:t>
      </w:r>
    </w:p>
    <w:p w:rsidR="009D2E55" w:rsidRPr="005D2890" w:rsidRDefault="009D2E55" w:rsidP="009D2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28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дать </w:t>
      </w:r>
      <w:r w:rsidRPr="005D2890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такому ребенку </w:t>
      </w:r>
      <w:r w:rsidRPr="005D2890">
        <w:rPr>
          <w:rFonts w:ascii="Times New Roman" w:hAnsi="Times New Roman"/>
          <w:sz w:val="28"/>
          <w:szCs w:val="28"/>
        </w:rPr>
        <w:t>выражать свои чувства</w:t>
      </w:r>
      <w:r>
        <w:rPr>
          <w:rFonts w:ascii="Times New Roman" w:hAnsi="Times New Roman"/>
          <w:sz w:val="28"/>
          <w:szCs w:val="28"/>
        </w:rPr>
        <w:t xml:space="preserve"> в замещающей семье</w:t>
      </w:r>
      <w:r w:rsidRPr="005D2890">
        <w:rPr>
          <w:rFonts w:ascii="Times New Roman" w:hAnsi="Times New Roman"/>
          <w:sz w:val="28"/>
          <w:szCs w:val="28"/>
        </w:rPr>
        <w:t>;</w:t>
      </w:r>
    </w:p>
    <w:p w:rsidR="009D2E55" w:rsidRPr="005D2890" w:rsidRDefault="009D2E55" w:rsidP="009D2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28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дать возможность такому ребенку познакомиться с </w:t>
      </w:r>
      <w:r w:rsidRPr="005D2890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5D2890">
        <w:rPr>
          <w:rFonts w:ascii="Times New Roman" w:hAnsi="Times New Roman"/>
          <w:sz w:val="28"/>
          <w:szCs w:val="28"/>
        </w:rPr>
        <w:t xml:space="preserve"> модель</w:t>
      </w:r>
      <w:r>
        <w:rPr>
          <w:rFonts w:ascii="Times New Roman" w:hAnsi="Times New Roman"/>
          <w:sz w:val="28"/>
          <w:szCs w:val="28"/>
        </w:rPr>
        <w:t>ю</w:t>
      </w:r>
      <w:r w:rsidRPr="005D2890">
        <w:rPr>
          <w:rFonts w:ascii="Times New Roman" w:hAnsi="Times New Roman"/>
          <w:sz w:val="28"/>
          <w:szCs w:val="28"/>
        </w:rPr>
        <w:t xml:space="preserve"> отношений в семье (доверие, доброжелательность, уважение,</w:t>
      </w:r>
      <w:r w:rsidR="00AC006D">
        <w:rPr>
          <w:rFonts w:ascii="Times New Roman" w:hAnsi="Times New Roman"/>
          <w:sz w:val="28"/>
          <w:szCs w:val="28"/>
        </w:rPr>
        <w:t xml:space="preserve"> </w:t>
      </w:r>
      <w:r w:rsidRPr="005D2890">
        <w:rPr>
          <w:rFonts w:ascii="Times New Roman" w:hAnsi="Times New Roman"/>
          <w:sz w:val="28"/>
          <w:szCs w:val="28"/>
        </w:rPr>
        <w:t>эмоциональная поддержка, разумные требования и обязанности, оптимистичный</w:t>
      </w:r>
      <w:r w:rsidR="00AC006D">
        <w:rPr>
          <w:rFonts w:ascii="Times New Roman" w:hAnsi="Times New Roman"/>
          <w:sz w:val="28"/>
          <w:szCs w:val="28"/>
        </w:rPr>
        <w:t xml:space="preserve"> </w:t>
      </w:r>
      <w:r w:rsidRPr="005D2890">
        <w:rPr>
          <w:rFonts w:ascii="Times New Roman" w:hAnsi="Times New Roman"/>
          <w:sz w:val="28"/>
          <w:szCs w:val="28"/>
        </w:rPr>
        <w:t>настрой);</w:t>
      </w:r>
    </w:p>
    <w:p w:rsidR="009D2E55" w:rsidRPr="005D2890" w:rsidRDefault="009D2E55" w:rsidP="009D2E55">
      <w:pPr>
        <w:rPr>
          <w:rFonts w:ascii="Times New Roman" w:hAnsi="Times New Roman"/>
          <w:sz w:val="28"/>
          <w:szCs w:val="28"/>
        </w:rPr>
      </w:pPr>
      <w:r w:rsidRPr="005D2890">
        <w:rPr>
          <w:rFonts w:ascii="Times New Roman" w:hAnsi="Times New Roman"/>
          <w:sz w:val="28"/>
          <w:szCs w:val="28"/>
        </w:rPr>
        <w:t xml:space="preserve">- </w:t>
      </w:r>
      <w:r w:rsidR="00AC006D">
        <w:rPr>
          <w:rFonts w:ascii="Times New Roman" w:hAnsi="Times New Roman"/>
          <w:sz w:val="28"/>
          <w:szCs w:val="28"/>
        </w:rPr>
        <w:t xml:space="preserve">в случае необходимости обратиться за </w:t>
      </w:r>
      <w:r w:rsidRPr="005D2890">
        <w:rPr>
          <w:rFonts w:ascii="Times New Roman" w:hAnsi="Times New Roman"/>
          <w:sz w:val="28"/>
          <w:szCs w:val="28"/>
        </w:rPr>
        <w:t>помощь</w:t>
      </w:r>
      <w:r w:rsidR="00AC006D">
        <w:rPr>
          <w:rFonts w:ascii="Times New Roman" w:hAnsi="Times New Roman"/>
          <w:sz w:val="28"/>
          <w:szCs w:val="28"/>
        </w:rPr>
        <w:t>ю к</w:t>
      </w:r>
      <w:r w:rsidRPr="005D2890">
        <w:rPr>
          <w:rFonts w:ascii="Times New Roman" w:hAnsi="Times New Roman"/>
          <w:sz w:val="28"/>
          <w:szCs w:val="28"/>
        </w:rPr>
        <w:t xml:space="preserve"> психолог</w:t>
      </w:r>
      <w:r w:rsidR="00AC006D">
        <w:rPr>
          <w:rFonts w:ascii="Times New Roman" w:hAnsi="Times New Roman"/>
          <w:sz w:val="28"/>
          <w:szCs w:val="28"/>
        </w:rPr>
        <w:t>у</w:t>
      </w:r>
      <w:r w:rsidRPr="005D2890">
        <w:rPr>
          <w:rFonts w:ascii="Times New Roman" w:hAnsi="Times New Roman"/>
          <w:sz w:val="28"/>
          <w:szCs w:val="28"/>
        </w:rPr>
        <w:t>, психоневролог</w:t>
      </w:r>
      <w:r w:rsidR="00AC006D">
        <w:rPr>
          <w:rFonts w:ascii="Times New Roman" w:hAnsi="Times New Roman"/>
          <w:sz w:val="28"/>
          <w:szCs w:val="28"/>
        </w:rPr>
        <w:t>у, психиатру</w:t>
      </w:r>
      <w:r w:rsidRPr="005D2890">
        <w:rPr>
          <w:rFonts w:ascii="Times New Roman" w:hAnsi="Times New Roman"/>
          <w:sz w:val="28"/>
          <w:szCs w:val="28"/>
        </w:rPr>
        <w:t>.</w:t>
      </w:r>
    </w:p>
    <w:p w:rsidR="009D2E55" w:rsidRPr="009D2E55" w:rsidRDefault="009D2E55" w:rsidP="001D4B9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9D2E55" w:rsidRPr="009D2E55" w:rsidSect="00773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4C8"/>
    <w:multiLevelType w:val="hybridMultilevel"/>
    <w:tmpl w:val="4C9EDD12"/>
    <w:lvl w:ilvl="0" w:tplc="1932D7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7C"/>
    <w:rsid w:val="001D4B91"/>
    <w:rsid w:val="001F6809"/>
    <w:rsid w:val="0034087B"/>
    <w:rsid w:val="003633FE"/>
    <w:rsid w:val="00773D7C"/>
    <w:rsid w:val="009D2E55"/>
    <w:rsid w:val="00A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4</cp:revision>
  <dcterms:created xsi:type="dcterms:W3CDTF">2020-05-18T07:32:00Z</dcterms:created>
  <dcterms:modified xsi:type="dcterms:W3CDTF">2020-05-18T08:13:00Z</dcterms:modified>
</cp:coreProperties>
</file>